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056" w:rsidRPr="00C32B61" w:rsidRDefault="00727056" w:rsidP="00727056">
      <w:pPr>
        <w:spacing w:after="0" w:line="240" w:lineRule="auto"/>
        <w:jc w:val="center"/>
        <w:rPr>
          <w:rFonts w:ascii="Times New Roman" w:eastAsia="Times New Roman" w:hAnsi="Times New Roman" w:cs="Times New Roman"/>
          <w:sz w:val="24"/>
          <w:szCs w:val="24"/>
          <w:lang w:eastAsia="ru-RU"/>
        </w:rPr>
      </w:pPr>
      <w:r w:rsidRPr="00C32B61">
        <w:rPr>
          <w:rFonts w:ascii="Times New Roman" w:eastAsia="Times New Roman" w:hAnsi="Times New Roman" w:cs="Times New Roman"/>
          <w:b/>
          <w:bCs/>
          <w:sz w:val="24"/>
          <w:szCs w:val="24"/>
          <w:lang w:eastAsia="ru-RU"/>
        </w:rPr>
        <w:t>СОБРАНИЕ ПРЕДСТАВИТЕЛЕЙ</w:t>
      </w:r>
    </w:p>
    <w:p w:rsidR="00727056" w:rsidRPr="00C32B61" w:rsidRDefault="00727056" w:rsidP="00727056">
      <w:pPr>
        <w:spacing w:after="0" w:line="240" w:lineRule="auto"/>
        <w:jc w:val="center"/>
        <w:rPr>
          <w:rFonts w:ascii="Times New Roman" w:eastAsia="Times New Roman" w:hAnsi="Times New Roman" w:cs="Times New Roman"/>
          <w:sz w:val="24"/>
          <w:szCs w:val="24"/>
          <w:lang w:eastAsia="ru-RU"/>
        </w:rPr>
      </w:pPr>
      <w:r w:rsidRPr="00C32B61">
        <w:rPr>
          <w:rFonts w:ascii="Times New Roman" w:eastAsia="Times New Roman" w:hAnsi="Times New Roman" w:cs="Times New Roman"/>
          <w:b/>
          <w:bCs/>
          <w:sz w:val="24"/>
          <w:szCs w:val="24"/>
          <w:lang w:eastAsia="ru-RU"/>
        </w:rPr>
        <w:t>сельского поселения</w:t>
      </w:r>
    </w:p>
    <w:p w:rsidR="00727056" w:rsidRPr="00C32B61" w:rsidRDefault="00727056" w:rsidP="00727056">
      <w:pPr>
        <w:spacing w:after="0" w:line="240" w:lineRule="auto"/>
        <w:jc w:val="center"/>
        <w:rPr>
          <w:rFonts w:ascii="Times New Roman" w:eastAsia="Times New Roman" w:hAnsi="Times New Roman" w:cs="Times New Roman"/>
          <w:sz w:val="24"/>
          <w:szCs w:val="24"/>
          <w:lang w:eastAsia="ru-RU"/>
        </w:rPr>
      </w:pPr>
      <w:r w:rsidRPr="00C32B61">
        <w:rPr>
          <w:rFonts w:ascii="Times New Roman" w:eastAsia="Times New Roman" w:hAnsi="Times New Roman" w:cs="Times New Roman"/>
          <w:b/>
          <w:bCs/>
          <w:sz w:val="24"/>
          <w:szCs w:val="24"/>
          <w:lang w:eastAsia="ru-RU"/>
        </w:rPr>
        <w:t>ГАВРИЛОВКА</w:t>
      </w:r>
    </w:p>
    <w:p w:rsidR="00727056" w:rsidRPr="00C32B61" w:rsidRDefault="00727056" w:rsidP="00727056">
      <w:pPr>
        <w:spacing w:after="0" w:line="240" w:lineRule="auto"/>
        <w:jc w:val="center"/>
        <w:rPr>
          <w:rFonts w:ascii="Times New Roman" w:eastAsia="Times New Roman" w:hAnsi="Times New Roman" w:cs="Times New Roman"/>
          <w:sz w:val="24"/>
          <w:szCs w:val="24"/>
          <w:lang w:eastAsia="ru-RU"/>
        </w:rPr>
      </w:pPr>
      <w:r w:rsidRPr="00C32B61">
        <w:rPr>
          <w:rFonts w:ascii="Times New Roman" w:eastAsia="Times New Roman" w:hAnsi="Times New Roman" w:cs="Times New Roman"/>
          <w:b/>
          <w:bCs/>
          <w:sz w:val="24"/>
          <w:szCs w:val="24"/>
          <w:lang w:eastAsia="ru-RU"/>
        </w:rPr>
        <w:t>муниципального района Алексеевский</w:t>
      </w:r>
    </w:p>
    <w:p w:rsidR="00727056" w:rsidRPr="00C32B61" w:rsidRDefault="00727056" w:rsidP="00727056">
      <w:pPr>
        <w:spacing w:after="0" w:line="240" w:lineRule="auto"/>
        <w:jc w:val="center"/>
        <w:rPr>
          <w:rFonts w:ascii="Times New Roman" w:eastAsia="Times New Roman" w:hAnsi="Times New Roman" w:cs="Times New Roman"/>
          <w:sz w:val="24"/>
          <w:szCs w:val="24"/>
          <w:lang w:eastAsia="ru-RU"/>
        </w:rPr>
      </w:pPr>
      <w:r w:rsidRPr="00C32B61">
        <w:rPr>
          <w:rFonts w:ascii="Times New Roman" w:eastAsia="Times New Roman" w:hAnsi="Times New Roman" w:cs="Times New Roman"/>
          <w:b/>
          <w:bCs/>
          <w:sz w:val="24"/>
          <w:szCs w:val="24"/>
          <w:lang w:eastAsia="ru-RU"/>
        </w:rPr>
        <w:t>Самарской области</w:t>
      </w:r>
    </w:p>
    <w:p w:rsidR="00727056" w:rsidRPr="00CB32B3" w:rsidRDefault="00727056" w:rsidP="00727056">
      <w:pPr>
        <w:spacing w:after="0" w:line="240" w:lineRule="auto"/>
        <w:jc w:val="center"/>
        <w:rPr>
          <w:rFonts w:ascii="Times New Roman" w:eastAsia="Times New Roman" w:hAnsi="Times New Roman" w:cs="Times New Roman"/>
          <w:sz w:val="24"/>
          <w:szCs w:val="24"/>
          <w:lang w:eastAsia="ru-RU"/>
        </w:rPr>
      </w:pPr>
      <w:r w:rsidRPr="00CB32B3">
        <w:rPr>
          <w:rFonts w:ascii="Times New Roman" w:eastAsia="Times New Roman" w:hAnsi="Times New Roman" w:cs="Times New Roman"/>
          <w:bCs/>
          <w:sz w:val="24"/>
          <w:szCs w:val="24"/>
          <w:lang w:eastAsia="ru-RU"/>
        </w:rPr>
        <w:t>Россия, 446654, Самарская область, Алексеевский район, с.Гавриловка, ул. Л.Толстого, 12</w:t>
      </w:r>
    </w:p>
    <w:p w:rsidR="00727056" w:rsidRPr="00CB32B3" w:rsidRDefault="00727056" w:rsidP="00727056">
      <w:pPr>
        <w:spacing w:after="0" w:line="240" w:lineRule="auto"/>
        <w:jc w:val="center"/>
        <w:rPr>
          <w:rFonts w:ascii="Times New Roman" w:eastAsia="Times New Roman" w:hAnsi="Times New Roman" w:cs="Times New Roman"/>
          <w:sz w:val="24"/>
          <w:szCs w:val="24"/>
          <w:lang w:eastAsia="ru-RU"/>
        </w:rPr>
      </w:pPr>
      <w:r w:rsidRPr="00CB32B3">
        <w:rPr>
          <w:rFonts w:ascii="Times New Roman" w:eastAsia="Times New Roman" w:hAnsi="Times New Roman" w:cs="Times New Roman"/>
          <w:bCs/>
          <w:sz w:val="24"/>
          <w:szCs w:val="24"/>
          <w:lang w:eastAsia="ru-RU"/>
        </w:rPr>
        <w:t>т(факс) 8(84671)4-43-33</w:t>
      </w:r>
      <w:r w:rsidR="00CB32B3" w:rsidRPr="00CB32B3">
        <w:t xml:space="preserve"> </w:t>
      </w:r>
      <w:r w:rsidR="00CB32B3" w:rsidRPr="00F719AF">
        <w:t xml:space="preserve"> </w:t>
      </w:r>
      <w:r w:rsidR="00CB32B3" w:rsidRPr="00F719AF">
        <w:rPr>
          <w:lang w:val="en-US"/>
        </w:rPr>
        <w:t>e</w:t>
      </w:r>
      <w:r w:rsidR="00CB32B3" w:rsidRPr="00F719AF">
        <w:t>-</w:t>
      </w:r>
      <w:r w:rsidR="00CB32B3" w:rsidRPr="00F719AF">
        <w:rPr>
          <w:lang w:val="en-US"/>
        </w:rPr>
        <w:t>mail</w:t>
      </w:r>
      <w:r w:rsidR="00CB32B3" w:rsidRPr="00F719AF">
        <w:t xml:space="preserve">: </w:t>
      </w:r>
      <w:hyperlink r:id="rId7" w:history="1">
        <w:r w:rsidR="00CB32B3" w:rsidRPr="00F719AF">
          <w:rPr>
            <w:rStyle w:val="a4"/>
            <w:rFonts w:eastAsiaTheme="majorEastAsia"/>
            <w:lang w:val="en-US"/>
          </w:rPr>
          <w:t>admgavrilovka</w:t>
        </w:r>
        <w:r w:rsidR="00CB32B3" w:rsidRPr="00F719AF">
          <w:rPr>
            <w:rStyle w:val="a4"/>
            <w:rFonts w:eastAsiaTheme="majorEastAsia"/>
          </w:rPr>
          <w:t>@</w:t>
        </w:r>
        <w:r w:rsidR="00CB32B3" w:rsidRPr="00F719AF">
          <w:rPr>
            <w:rStyle w:val="a4"/>
            <w:rFonts w:eastAsiaTheme="majorEastAsia"/>
            <w:lang w:val="en-US"/>
          </w:rPr>
          <w:t>yandex</w:t>
        </w:r>
        <w:r w:rsidR="00CB32B3" w:rsidRPr="00F719AF">
          <w:rPr>
            <w:rStyle w:val="a4"/>
            <w:rFonts w:eastAsiaTheme="majorEastAsia"/>
          </w:rPr>
          <w:t>.</w:t>
        </w:r>
        <w:r w:rsidR="00CB32B3" w:rsidRPr="00F719AF">
          <w:rPr>
            <w:rStyle w:val="a4"/>
            <w:rFonts w:eastAsiaTheme="majorEastAsia"/>
            <w:lang w:val="en-US"/>
          </w:rPr>
          <w:t>ru</w:t>
        </w:r>
      </w:hyperlink>
      <w:r w:rsidR="00CB32B3" w:rsidRPr="00F719AF">
        <w:rPr>
          <w:u w:val="single"/>
        </w:rPr>
        <w:t xml:space="preserve">, </w:t>
      </w:r>
      <w:r w:rsidR="00CB32B3" w:rsidRPr="00F719AF">
        <w:t>сайт:</w:t>
      </w:r>
      <w:r w:rsidR="00CB32B3" w:rsidRPr="00F719AF">
        <w:rPr>
          <w:u w:val="single"/>
        </w:rPr>
        <w:t xml:space="preserve"> </w:t>
      </w:r>
      <w:r w:rsidR="00CB32B3" w:rsidRPr="00F719AF">
        <w:rPr>
          <w:u w:val="single"/>
          <w:lang w:val="en-US"/>
        </w:rPr>
        <w:t>gavrilovka</w:t>
      </w:r>
      <w:r w:rsidR="00CB32B3" w:rsidRPr="00F719AF">
        <w:rPr>
          <w:u w:val="single"/>
        </w:rPr>
        <w:t>.</w:t>
      </w:r>
      <w:r w:rsidR="00CB32B3" w:rsidRPr="00F719AF">
        <w:rPr>
          <w:u w:val="single"/>
          <w:lang w:val="en-US"/>
        </w:rPr>
        <w:t>ru</w:t>
      </w:r>
    </w:p>
    <w:p w:rsidR="00727056" w:rsidRPr="00C32B61" w:rsidRDefault="00727056" w:rsidP="00727056">
      <w:pPr>
        <w:spacing w:after="0" w:line="240" w:lineRule="auto"/>
        <w:jc w:val="center"/>
        <w:rPr>
          <w:rFonts w:ascii="Times New Roman" w:eastAsia="Times New Roman" w:hAnsi="Times New Roman" w:cs="Times New Roman"/>
          <w:sz w:val="24"/>
          <w:szCs w:val="24"/>
          <w:lang w:eastAsia="ru-RU"/>
        </w:rPr>
      </w:pPr>
    </w:p>
    <w:p w:rsidR="00727056" w:rsidRPr="00C32B61" w:rsidRDefault="00727056" w:rsidP="00727056">
      <w:pPr>
        <w:spacing w:after="0" w:line="240" w:lineRule="auto"/>
        <w:jc w:val="center"/>
        <w:rPr>
          <w:rFonts w:ascii="Times New Roman" w:eastAsia="Times New Roman" w:hAnsi="Times New Roman" w:cs="Times New Roman"/>
          <w:sz w:val="24"/>
          <w:szCs w:val="24"/>
          <w:lang w:eastAsia="ru-RU"/>
        </w:rPr>
      </w:pPr>
    </w:p>
    <w:p w:rsidR="00727056" w:rsidRPr="00C32B61" w:rsidRDefault="00727056" w:rsidP="00727056">
      <w:pPr>
        <w:spacing w:after="0" w:line="240" w:lineRule="auto"/>
        <w:jc w:val="center"/>
        <w:rPr>
          <w:rFonts w:ascii="Times New Roman" w:eastAsia="Times New Roman" w:hAnsi="Times New Roman" w:cs="Times New Roman"/>
          <w:sz w:val="24"/>
          <w:szCs w:val="24"/>
          <w:lang w:eastAsia="ru-RU"/>
        </w:rPr>
      </w:pPr>
      <w:r w:rsidRPr="00C32B61">
        <w:rPr>
          <w:rFonts w:ascii="Times New Roman" w:eastAsia="Times New Roman" w:hAnsi="Times New Roman" w:cs="Times New Roman"/>
          <w:b/>
          <w:bCs/>
          <w:sz w:val="24"/>
          <w:szCs w:val="24"/>
          <w:lang w:eastAsia="ru-RU"/>
        </w:rPr>
        <w:t xml:space="preserve">РЕШЕНИЕ № </w:t>
      </w:r>
      <w:r>
        <w:rPr>
          <w:rFonts w:ascii="Times New Roman" w:eastAsia="Times New Roman" w:hAnsi="Times New Roman" w:cs="Times New Roman"/>
          <w:b/>
          <w:bCs/>
          <w:sz w:val="24"/>
          <w:szCs w:val="24"/>
          <w:lang w:eastAsia="ru-RU"/>
        </w:rPr>
        <w:t>27</w:t>
      </w:r>
    </w:p>
    <w:p w:rsidR="00727056" w:rsidRPr="00C32B61" w:rsidRDefault="00727056" w:rsidP="00727056">
      <w:pPr>
        <w:spacing w:after="0" w:line="240" w:lineRule="auto"/>
        <w:rPr>
          <w:rFonts w:ascii="Times New Roman" w:eastAsia="Times New Roman" w:hAnsi="Times New Roman" w:cs="Times New Roman"/>
          <w:sz w:val="24"/>
          <w:szCs w:val="24"/>
          <w:lang w:eastAsia="ru-RU"/>
        </w:rPr>
      </w:pPr>
    </w:p>
    <w:p w:rsidR="00727056" w:rsidRPr="00C32B61" w:rsidRDefault="00727056" w:rsidP="00727056">
      <w:pPr>
        <w:spacing w:after="0" w:line="240" w:lineRule="auto"/>
        <w:rPr>
          <w:rFonts w:ascii="Times New Roman" w:eastAsia="Times New Roman" w:hAnsi="Times New Roman" w:cs="Times New Roman"/>
          <w:sz w:val="24"/>
          <w:szCs w:val="24"/>
          <w:lang w:eastAsia="ru-RU"/>
        </w:rPr>
      </w:pPr>
    </w:p>
    <w:p w:rsidR="00727056" w:rsidRDefault="00727056" w:rsidP="00727056">
      <w:pPr>
        <w:spacing w:after="240" w:line="240" w:lineRule="auto"/>
        <w:jc w:val="center"/>
        <w:rPr>
          <w:rFonts w:ascii="Times New Roman" w:eastAsia="Times New Roman" w:hAnsi="Times New Roman" w:cs="Times New Roman"/>
          <w:b/>
          <w:sz w:val="24"/>
          <w:szCs w:val="24"/>
          <w:lang w:eastAsia="ru-RU"/>
        </w:rPr>
      </w:pPr>
      <w:r w:rsidRPr="00D53630">
        <w:rPr>
          <w:rFonts w:ascii="Times New Roman" w:eastAsia="Times New Roman" w:hAnsi="Times New Roman" w:cs="Times New Roman"/>
          <w:b/>
          <w:sz w:val="24"/>
          <w:szCs w:val="24"/>
          <w:lang w:eastAsia="ru-RU"/>
        </w:rPr>
        <w:t xml:space="preserve">от </w:t>
      </w:r>
      <w:r>
        <w:rPr>
          <w:rFonts w:ascii="Times New Roman" w:eastAsia="Times New Roman" w:hAnsi="Times New Roman" w:cs="Times New Roman"/>
          <w:b/>
          <w:sz w:val="24"/>
          <w:szCs w:val="24"/>
          <w:lang w:eastAsia="ru-RU"/>
        </w:rPr>
        <w:t>04</w:t>
      </w:r>
      <w:r w:rsidRPr="00D53630">
        <w:rPr>
          <w:rFonts w:ascii="Times New Roman" w:eastAsia="Times New Roman" w:hAnsi="Times New Roman" w:cs="Times New Roman"/>
          <w:b/>
          <w:sz w:val="24"/>
          <w:szCs w:val="24"/>
          <w:lang w:eastAsia="ru-RU"/>
        </w:rPr>
        <w:t>.02.20</w:t>
      </w:r>
      <w:r>
        <w:rPr>
          <w:rFonts w:ascii="Times New Roman" w:eastAsia="Times New Roman" w:hAnsi="Times New Roman" w:cs="Times New Roman"/>
          <w:b/>
          <w:sz w:val="24"/>
          <w:szCs w:val="24"/>
          <w:lang w:eastAsia="ru-RU"/>
        </w:rPr>
        <w:t>2</w:t>
      </w:r>
      <w:r w:rsidRPr="00D53630">
        <w:rPr>
          <w:rFonts w:ascii="Times New Roman" w:eastAsia="Times New Roman" w:hAnsi="Times New Roman" w:cs="Times New Roman"/>
          <w:b/>
          <w:sz w:val="24"/>
          <w:szCs w:val="24"/>
          <w:lang w:eastAsia="ru-RU"/>
        </w:rPr>
        <w:t>1 г</w:t>
      </w:r>
      <w:r>
        <w:rPr>
          <w:rFonts w:ascii="Times New Roman" w:eastAsia="Times New Roman" w:hAnsi="Times New Roman" w:cs="Times New Roman"/>
          <w:b/>
          <w:sz w:val="24"/>
          <w:szCs w:val="24"/>
          <w:lang w:eastAsia="ru-RU"/>
        </w:rPr>
        <w:t>.</w:t>
      </w:r>
    </w:p>
    <w:p w:rsidR="00727056" w:rsidRDefault="00727056" w:rsidP="00727056">
      <w:pPr>
        <w:spacing w:after="24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О внесении изменений в решение № 86 от 12.02.2019 </w:t>
      </w:r>
      <w:r w:rsidRPr="00D53630">
        <w:rPr>
          <w:rFonts w:ascii="Times New Roman" w:eastAsia="Times New Roman" w:hAnsi="Times New Roman" w:cs="Times New Roman"/>
          <w:b/>
          <w:sz w:val="24"/>
          <w:szCs w:val="24"/>
          <w:lang w:eastAsia="ru-RU"/>
        </w:rPr>
        <w:t>«Об утверждении Правил благоустройства территории сельского поселения Гавриловка»</w:t>
      </w:r>
      <w:r w:rsidRPr="00C32B61">
        <w:rPr>
          <w:rFonts w:ascii="Times New Roman" w:eastAsia="Times New Roman" w:hAnsi="Times New Roman" w:cs="Times New Roman"/>
          <w:sz w:val="24"/>
          <w:szCs w:val="24"/>
          <w:lang w:eastAsia="ru-RU"/>
        </w:rPr>
        <w:t xml:space="preserve"> </w:t>
      </w:r>
      <w:r w:rsidRPr="00C32B61">
        <w:rPr>
          <w:rFonts w:ascii="Times New Roman" w:eastAsia="Times New Roman" w:hAnsi="Times New Roman" w:cs="Times New Roman"/>
          <w:sz w:val="24"/>
          <w:szCs w:val="24"/>
          <w:lang w:eastAsia="ru-RU"/>
        </w:rPr>
        <w:br/>
      </w:r>
      <w:r w:rsidRPr="00C32B61">
        <w:rPr>
          <w:rFonts w:ascii="Times New Roman" w:eastAsia="Times New Roman" w:hAnsi="Times New Roman" w:cs="Times New Roman"/>
          <w:sz w:val="24"/>
          <w:szCs w:val="24"/>
          <w:lang w:eastAsia="ru-RU"/>
        </w:rPr>
        <w:br/>
      </w:r>
    </w:p>
    <w:p w:rsidR="005F1F89" w:rsidRDefault="00727056" w:rsidP="00727056">
      <w:pPr>
        <w:spacing w:after="2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Рассмотрев протест прокуратуры Алексеевского района № 07-03-2021/Прдп38-21-120360022, руководствуясь Федеральным законом от 30.12.2020 № 494-ФЗ, </w:t>
      </w:r>
      <w:r w:rsidRPr="00C32B61">
        <w:rPr>
          <w:rFonts w:ascii="Times New Roman" w:eastAsia="Times New Roman" w:hAnsi="Times New Roman" w:cs="Times New Roman"/>
          <w:sz w:val="24"/>
          <w:szCs w:val="24"/>
          <w:lang w:eastAsia="ru-RU"/>
        </w:rPr>
        <w:t xml:space="preserve"> Уставом сельского поселения Гавриловка муниципального района Алексеевский Самарской области, Собрание представителей сельского поселения Гавриловка муниципального района Алексеевский Самарской области </w:t>
      </w:r>
      <w:r w:rsidRPr="00C32B61">
        <w:rPr>
          <w:rFonts w:ascii="Times New Roman" w:eastAsia="Times New Roman" w:hAnsi="Times New Roman" w:cs="Times New Roman"/>
          <w:sz w:val="24"/>
          <w:szCs w:val="24"/>
          <w:lang w:eastAsia="ru-RU"/>
        </w:rPr>
        <w:br/>
      </w:r>
      <w:r w:rsidRPr="00C32B61">
        <w:rPr>
          <w:rFonts w:ascii="Times New Roman" w:eastAsia="Times New Roman" w:hAnsi="Times New Roman" w:cs="Times New Roman"/>
          <w:sz w:val="24"/>
          <w:szCs w:val="24"/>
          <w:lang w:eastAsia="ru-RU"/>
        </w:rPr>
        <w:br/>
      </w:r>
      <w:r w:rsidRPr="00D53630">
        <w:rPr>
          <w:rFonts w:ascii="Times New Roman" w:eastAsia="Times New Roman" w:hAnsi="Times New Roman" w:cs="Times New Roman"/>
          <w:b/>
          <w:sz w:val="24"/>
          <w:szCs w:val="24"/>
          <w:lang w:eastAsia="ru-RU"/>
        </w:rPr>
        <w:t>РЕШИЛО:</w:t>
      </w:r>
      <w:r w:rsidRPr="00C32B61">
        <w:rPr>
          <w:rFonts w:ascii="Times New Roman" w:eastAsia="Times New Roman" w:hAnsi="Times New Roman" w:cs="Times New Roman"/>
          <w:sz w:val="24"/>
          <w:szCs w:val="24"/>
          <w:lang w:eastAsia="ru-RU"/>
        </w:rPr>
        <w:t xml:space="preserve"> </w:t>
      </w:r>
      <w:r w:rsidRPr="00C32B61">
        <w:rPr>
          <w:rFonts w:ascii="Times New Roman" w:eastAsia="Times New Roman" w:hAnsi="Times New Roman" w:cs="Times New Roman"/>
          <w:sz w:val="24"/>
          <w:szCs w:val="24"/>
          <w:lang w:eastAsia="ru-RU"/>
        </w:rPr>
        <w:br/>
      </w:r>
      <w:r w:rsidRPr="00C32B61">
        <w:rPr>
          <w:rFonts w:ascii="Times New Roman" w:eastAsia="Times New Roman" w:hAnsi="Times New Roman" w:cs="Times New Roman"/>
          <w:sz w:val="24"/>
          <w:szCs w:val="24"/>
          <w:lang w:eastAsia="ru-RU"/>
        </w:rPr>
        <w:br/>
        <w:t>1.</w:t>
      </w:r>
      <w:r>
        <w:rPr>
          <w:rFonts w:ascii="Times New Roman" w:eastAsia="Times New Roman" w:hAnsi="Times New Roman" w:cs="Times New Roman"/>
          <w:sz w:val="24"/>
          <w:szCs w:val="24"/>
          <w:lang w:eastAsia="ru-RU"/>
        </w:rPr>
        <w:t xml:space="preserve"> Внести изменения в </w:t>
      </w:r>
      <w:r w:rsidRPr="00C32B61">
        <w:rPr>
          <w:rFonts w:ascii="Times New Roman" w:eastAsia="Times New Roman" w:hAnsi="Times New Roman" w:cs="Times New Roman"/>
          <w:sz w:val="24"/>
          <w:szCs w:val="24"/>
          <w:lang w:eastAsia="ru-RU"/>
        </w:rPr>
        <w:t>Правила благоустройства и санитарного содержания территории сельского поселения Гавриловка (Приложение № 1)</w:t>
      </w:r>
    </w:p>
    <w:p w:rsidR="00146B73" w:rsidRPr="00146B73" w:rsidRDefault="005F1F89" w:rsidP="00146B73">
      <w:pPr>
        <w:pStyle w:val="a3"/>
        <w:numPr>
          <w:ilvl w:val="1"/>
          <w:numId w:val="1"/>
        </w:numPr>
        <w:shd w:val="clear" w:color="auto" w:fill="FFFFFF"/>
        <w:jc w:val="both"/>
        <w:rPr>
          <w:rFonts w:ascii="Times New Roman" w:eastAsia="Times New Roman" w:hAnsi="Times New Roman" w:cs="Times New Roman"/>
          <w:color w:val="000000"/>
        </w:rPr>
      </w:pPr>
      <w:r w:rsidRPr="00146B73">
        <w:rPr>
          <w:rFonts w:ascii="Times New Roman" w:eastAsia="Times New Roman" w:hAnsi="Times New Roman" w:cs="Times New Roman"/>
          <w:sz w:val="24"/>
          <w:szCs w:val="24"/>
          <w:lang w:eastAsia="ru-RU"/>
        </w:rPr>
        <w:t>Слова «благоустройства территорий» заменить словами «комплексного развития территорий и их благоустройства»</w:t>
      </w:r>
      <w:r w:rsidR="00146B73" w:rsidRPr="00146B73">
        <w:rPr>
          <w:rFonts w:ascii="Times New Roman" w:eastAsia="Times New Roman" w:hAnsi="Times New Roman" w:cs="Times New Roman"/>
          <w:sz w:val="24"/>
          <w:szCs w:val="24"/>
          <w:lang w:eastAsia="ru-RU"/>
        </w:rPr>
        <w:t>, в разделе 1 в п.1.2 после слов «земельных участков, зданий, строений, сооружений» оставшуюся часть абзаца изложить в следующей редакции «</w:t>
      </w:r>
      <w:r w:rsidR="00146B73" w:rsidRPr="00146B73">
        <w:rPr>
          <w:rFonts w:ascii="Times New Roman" w:eastAsia="Times New Roman" w:hAnsi="Times New Roman" w:cs="Times New Roman"/>
          <w:color w:val="000000"/>
        </w:rPr>
        <w:t xml:space="preserve">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территории общего пользования поселения». </w:t>
      </w:r>
    </w:p>
    <w:p w:rsidR="00146B73" w:rsidRDefault="00727056" w:rsidP="00146B73">
      <w:pPr>
        <w:pStyle w:val="a3"/>
        <w:spacing w:after="240" w:line="240" w:lineRule="auto"/>
        <w:ind w:left="360"/>
        <w:jc w:val="both"/>
        <w:rPr>
          <w:rFonts w:ascii="Times New Roman" w:eastAsia="Times New Roman" w:hAnsi="Times New Roman" w:cs="Times New Roman"/>
          <w:sz w:val="24"/>
          <w:szCs w:val="24"/>
          <w:lang w:eastAsia="ru-RU"/>
        </w:rPr>
      </w:pPr>
      <w:r w:rsidRPr="005F1F89">
        <w:rPr>
          <w:rFonts w:ascii="Times New Roman" w:eastAsia="Times New Roman" w:hAnsi="Times New Roman" w:cs="Times New Roman"/>
          <w:sz w:val="24"/>
          <w:szCs w:val="24"/>
          <w:lang w:eastAsia="ru-RU"/>
        </w:rPr>
        <w:t>2.С момента вступления в силу Решения № 27 от 04.02.2021, признать утратившим силу Решение «Об утверждении Правил благоустройства территории сельского поселения Гавриловка» принятое  Собранием представителей сельского поселения Гавриловка от 12.02.2019 года № 86.</w:t>
      </w:r>
      <w:r w:rsidRPr="005F1F89">
        <w:rPr>
          <w:rFonts w:ascii="Times New Roman" w:eastAsia="Times New Roman" w:hAnsi="Times New Roman" w:cs="Times New Roman"/>
          <w:sz w:val="24"/>
          <w:szCs w:val="24"/>
          <w:lang w:eastAsia="ru-RU"/>
        </w:rPr>
        <w:br/>
        <w:t xml:space="preserve">3. Настоящее Решение вступает в силу со дня его официального обнародования (опубликования). </w:t>
      </w:r>
      <w:r w:rsidRPr="005F1F89">
        <w:rPr>
          <w:rFonts w:ascii="Times New Roman" w:eastAsia="Times New Roman" w:hAnsi="Times New Roman" w:cs="Times New Roman"/>
          <w:sz w:val="24"/>
          <w:szCs w:val="24"/>
          <w:lang w:eastAsia="ru-RU"/>
        </w:rPr>
        <w:br/>
      </w:r>
    </w:p>
    <w:p w:rsidR="00727056" w:rsidRPr="00146B73" w:rsidRDefault="00727056" w:rsidP="00146B73">
      <w:pPr>
        <w:spacing w:after="240" w:line="240" w:lineRule="auto"/>
        <w:jc w:val="both"/>
        <w:rPr>
          <w:rFonts w:ascii="Times New Roman" w:eastAsia="Times New Roman" w:hAnsi="Times New Roman" w:cs="Times New Roman"/>
          <w:sz w:val="24"/>
          <w:szCs w:val="24"/>
          <w:lang w:eastAsia="ru-RU"/>
        </w:rPr>
      </w:pPr>
      <w:r w:rsidRPr="00146B73">
        <w:rPr>
          <w:rFonts w:ascii="Times New Roman" w:eastAsia="Times New Roman" w:hAnsi="Times New Roman" w:cs="Times New Roman"/>
          <w:sz w:val="24"/>
          <w:szCs w:val="24"/>
          <w:lang w:eastAsia="ru-RU"/>
        </w:rPr>
        <w:t>Глава сельского поселения Гавриловка                                           А.Н. Рыжков</w:t>
      </w:r>
    </w:p>
    <w:p w:rsidR="00727056" w:rsidRPr="00C32B61" w:rsidRDefault="00727056" w:rsidP="00727056">
      <w:pPr>
        <w:spacing w:after="0" w:line="240" w:lineRule="auto"/>
        <w:rPr>
          <w:rFonts w:ascii="Times New Roman" w:eastAsia="Times New Roman" w:hAnsi="Times New Roman" w:cs="Times New Roman"/>
          <w:sz w:val="24"/>
          <w:szCs w:val="24"/>
          <w:lang w:eastAsia="ru-RU"/>
        </w:rPr>
      </w:pPr>
    </w:p>
    <w:p w:rsidR="00727056" w:rsidRDefault="00727056" w:rsidP="0072705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Председатель Собрания представителей</w:t>
      </w:r>
    </w:p>
    <w:p w:rsidR="00727056" w:rsidRDefault="00727056" w:rsidP="0072705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сельского поселения Гавриловка                                                      И.Ю. Жаркова</w:t>
      </w:r>
    </w:p>
    <w:p w:rsidR="00727056" w:rsidRDefault="00727056" w:rsidP="00727056">
      <w:pPr>
        <w:spacing w:after="0" w:line="240" w:lineRule="auto"/>
        <w:rPr>
          <w:rFonts w:ascii="Times New Roman" w:eastAsia="Times New Roman" w:hAnsi="Times New Roman" w:cs="Times New Roman"/>
          <w:sz w:val="24"/>
          <w:szCs w:val="24"/>
          <w:lang w:eastAsia="ru-RU"/>
        </w:rPr>
      </w:pPr>
    </w:p>
    <w:p w:rsidR="00146B73" w:rsidRDefault="00E84475" w:rsidP="00146B73">
      <w:pPr>
        <w:rPr>
          <w:rFonts w:ascii="Times New Roman" w:eastAsia="Times New Roman" w:hAnsi="Times New Roman" w:cs="Times New Roman"/>
          <w:color w:val="000000"/>
          <w:sz w:val="27"/>
          <w:szCs w:val="27"/>
          <w:lang w:eastAsia="ru-RU"/>
        </w:rPr>
      </w:pPr>
      <w:r w:rsidRPr="00E84475">
        <w:pict>
          <v:shapetype id="_x0000_t202" coordsize="21600,21600" o:spt="202" path="m,l,21600r21600,l21600,xe">
            <v:stroke joinstyle="miter"/>
            <v:path gradientshapeok="t" o:connecttype="rect"/>
          </v:shapetype>
          <v:shape id="_x0000_s1026" type="#_x0000_t202" style="position:absolute;margin-left:0;margin-top:0;width:595.2pt;height:841.8pt;z-index:-251658752;mso-wrap-distance-left:9.05pt;mso-wrap-distance-right:9.05pt;mso-position-horizontal:center;mso-position-horizontal-relative:page;mso-position-vertical:center;mso-position-vertical-relative:page" stroked="f">
            <v:fill color2="black"/>
            <v:textbox inset="0,0,0,0">
              <w:txbxContent>
                <w:p w:rsidR="00146B73" w:rsidRDefault="00146B73" w:rsidP="00146B73">
                  <w:pPr>
                    <w:rPr>
                      <w:rFonts w:eastAsia="Times New Roman"/>
                      <w:b/>
                      <w:bCs/>
                      <w:color w:val="EEECE1"/>
                      <w:spacing w:val="30"/>
                      <w:sz w:val="96"/>
                      <w:szCs w:val="96"/>
                    </w:rPr>
                  </w:pPr>
                </w:p>
              </w:txbxContent>
            </v:textbox>
            <w10:wrap anchorx="page" anchory="page"/>
          </v:shape>
        </w:pict>
      </w:r>
    </w:p>
    <w:p w:rsidR="00CB32B3" w:rsidRDefault="00146B73" w:rsidP="00146B73">
      <w:pPr>
        <w:pStyle w:val="a5"/>
        <w:keepNext w:val="0"/>
        <w:tabs>
          <w:tab w:val="left" w:pos="284"/>
        </w:tabs>
        <w:spacing w:line="150" w:lineRule="atLeast"/>
        <w:ind w:left="4962" w:firstLine="0"/>
        <w:jc w:val="right"/>
        <w:rPr>
          <w:sz w:val="24"/>
          <w:szCs w:val="24"/>
        </w:rPr>
      </w:pPr>
      <w:r>
        <w:rPr>
          <w:sz w:val="24"/>
          <w:szCs w:val="24"/>
        </w:rPr>
        <w:t xml:space="preserve"> </w:t>
      </w:r>
    </w:p>
    <w:p w:rsidR="00CB32B3" w:rsidRDefault="00CB32B3" w:rsidP="00146B73">
      <w:pPr>
        <w:pStyle w:val="a5"/>
        <w:keepNext w:val="0"/>
        <w:tabs>
          <w:tab w:val="left" w:pos="284"/>
        </w:tabs>
        <w:spacing w:line="150" w:lineRule="atLeast"/>
        <w:ind w:left="4962" w:firstLine="0"/>
        <w:jc w:val="right"/>
        <w:rPr>
          <w:sz w:val="24"/>
          <w:szCs w:val="24"/>
        </w:rPr>
      </w:pPr>
    </w:p>
    <w:p w:rsidR="00CB32B3" w:rsidRDefault="00CB32B3" w:rsidP="00146B73">
      <w:pPr>
        <w:pStyle w:val="a5"/>
        <w:keepNext w:val="0"/>
        <w:tabs>
          <w:tab w:val="left" w:pos="284"/>
        </w:tabs>
        <w:spacing w:line="150" w:lineRule="atLeast"/>
        <w:ind w:left="4962" w:firstLine="0"/>
        <w:jc w:val="right"/>
        <w:rPr>
          <w:sz w:val="24"/>
          <w:szCs w:val="24"/>
        </w:rPr>
      </w:pPr>
    </w:p>
    <w:p w:rsidR="00146B73" w:rsidRDefault="00146B73" w:rsidP="00146B73">
      <w:pPr>
        <w:pStyle w:val="a5"/>
        <w:keepNext w:val="0"/>
        <w:tabs>
          <w:tab w:val="left" w:pos="284"/>
        </w:tabs>
        <w:spacing w:line="150" w:lineRule="atLeast"/>
        <w:ind w:left="4962" w:firstLine="0"/>
        <w:jc w:val="right"/>
        <w:rPr>
          <w:sz w:val="24"/>
          <w:szCs w:val="24"/>
        </w:rPr>
      </w:pPr>
      <w:r>
        <w:rPr>
          <w:sz w:val="24"/>
          <w:szCs w:val="24"/>
        </w:rPr>
        <w:lastRenderedPageBreak/>
        <w:t>Приложение 1</w:t>
      </w:r>
    </w:p>
    <w:p w:rsidR="00146B73" w:rsidRDefault="00146B73" w:rsidP="00146B73">
      <w:pPr>
        <w:pStyle w:val="a5"/>
        <w:keepNext w:val="0"/>
        <w:tabs>
          <w:tab w:val="left" w:pos="284"/>
        </w:tabs>
        <w:spacing w:line="150" w:lineRule="atLeast"/>
        <w:ind w:left="4962" w:firstLine="0"/>
        <w:jc w:val="right"/>
        <w:rPr>
          <w:sz w:val="24"/>
          <w:szCs w:val="24"/>
        </w:rPr>
      </w:pPr>
      <w:r>
        <w:rPr>
          <w:sz w:val="24"/>
          <w:szCs w:val="24"/>
        </w:rPr>
        <w:t>к решению Собрания представителей</w:t>
      </w:r>
    </w:p>
    <w:p w:rsidR="00146B73" w:rsidRDefault="00146B73" w:rsidP="00146B73">
      <w:pPr>
        <w:pStyle w:val="a5"/>
        <w:keepNext w:val="0"/>
        <w:tabs>
          <w:tab w:val="left" w:pos="284"/>
        </w:tabs>
        <w:spacing w:line="150" w:lineRule="atLeast"/>
        <w:ind w:left="4962" w:firstLine="0"/>
        <w:jc w:val="right"/>
        <w:rPr>
          <w:color w:val="000000"/>
          <w:sz w:val="27"/>
          <w:szCs w:val="27"/>
        </w:rPr>
      </w:pPr>
      <w:r>
        <w:rPr>
          <w:sz w:val="24"/>
          <w:szCs w:val="24"/>
        </w:rPr>
        <w:t>№ 27 от «04» февраля 2021 г.</w:t>
      </w:r>
    </w:p>
    <w:p w:rsidR="00146B73" w:rsidRDefault="00146B73" w:rsidP="00146B73">
      <w:pPr>
        <w:shd w:val="clear" w:color="auto" w:fill="FFFFFF"/>
        <w:rPr>
          <w:rFonts w:ascii="Times New Roman" w:eastAsia="Times New Roman" w:hAnsi="Times New Roman" w:cs="Times New Roman"/>
          <w:color w:val="000000"/>
          <w:sz w:val="27"/>
          <w:szCs w:val="27"/>
        </w:rPr>
      </w:pPr>
    </w:p>
    <w:p w:rsidR="00146B73" w:rsidRDefault="00146B73" w:rsidP="00146B73">
      <w:pPr>
        <w:shd w:val="clear" w:color="auto" w:fill="FFFFFF"/>
        <w:rPr>
          <w:rFonts w:ascii="Times New Roman" w:eastAsia="Times New Roman" w:hAnsi="Times New Roman" w:cs="Times New Roman"/>
          <w:color w:val="000000"/>
          <w:sz w:val="27"/>
          <w:szCs w:val="27"/>
        </w:rPr>
      </w:pPr>
    </w:p>
    <w:p w:rsidR="00146B73" w:rsidRDefault="00146B73" w:rsidP="00146B73">
      <w:pPr>
        <w:shd w:val="clear" w:color="auto" w:fill="FFFFFF"/>
        <w:rPr>
          <w:rFonts w:ascii="Times New Roman" w:eastAsia="Times New Roman" w:hAnsi="Times New Roman" w:cs="Times New Roman"/>
          <w:color w:val="000000"/>
          <w:sz w:val="27"/>
          <w:szCs w:val="27"/>
        </w:rPr>
      </w:pPr>
    </w:p>
    <w:p w:rsidR="00146B73" w:rsidRDefault="00146B73" w:rsidP="00146B73">
      <w:pPr>
        <w:shd w:val="clear" w:color="auto" w:fill="FFFFFF"/>
        <w:rPr>
          <w:rFonts w:ascii="Times New Roman" w:eastAsia="Times New Roman" w:hAnsi="Times New Roman" w:cs="Times New Roman"/>
          <w:color w:val="000000"/>
          <w:sz w:val="27"/>
          <w:szCs w:val="27"/>
        </w:rPr>
      </w:pPr>
    </w:p>
    <w:p w:rsidR="00146B73" w:rsidRDefault="00146B73" w:rsidP="00146B73">
      <w:pPr>
        <w:shd w:val="clear" w:color="auto" w:fill="FFFFFF"/>
        <w:rPr>
          <w:rFonts w:ascii="Times New Roman" w:eastAsia="Times New Roman" w:hAnsi="Times New Roman" w:cs="Times New Roman"/>
          <w:color w:val="000000"/>
          <w:sz w:val="27"/>
          <w:szCs w:val="27"/>
        </w:rPr>
      </w:pPr>
    </w:p>
    <w:p w:rsidR="00146B73" w:rsidRDefault="00146B73" w:rsidP="00146B73">
      <w:pPr>
        <w:shd w:val="clear" w:color="auto" w:fill="FFFFFF"/>
        <w:jc w:val="center"/>
        <w:rPr>
          <w:rFonts w:ascii="Times New Roman" w:eastAsia="Times New Roman" w:hAnsi="Times New Roman" w:cs="Times New Roman"/>
          <w:color w:val="000000"/>
          <w:sz w:val="36"/>
          <w:szCs w:val="36"/>
        </w:rPr>
      </w:pPr>
      <w:r>
        <w:rPr>
          <w:rFonts w:ascii="Times New Roman" w:eastAsia="Times New Roman" w:hAnsi="Times New Roman" w:cs="Times New Roman"/>
          <w:color w:val="000000"/>
          <w:sz w:val="36"/>
          <w:szCs w:val="36"/>
        </w:rPr>
        <w:t xml:space="preserve"> </w:t>
      </w:r>
    </w:p>
    <w:p w:rsidR="00146B73" w:rsidRDefault="00146B73" w:rsidP="00146B73">
      <w:pPr>
        <w:shd w:val="clear" w:color="auto" w:fill="FFFFFF"/>
        <w:jc w:val="center"/>
        <w:rPr>
          <w:rFonts w:ascii="Times New Roman" w:eastAsia="Times New Roman" w:hAnsi="Times New Roman" w:cs="Times New Roman"/>
          <w:color w:val="000000"/>
          <w:sz w:val="36"/>
          <w:szCs w:val="36"/>
        </w:rPr>
      </w:pPr>
    </w:p>
    <w:p w:rsidR="00146B73" w:rsidRDefault="00146B73" w:rsidP="00146B73">
      <w:pPr>
        <w:shd w:val="clear" w:color="auto" w:fill="FFFFFF"/>
        <w:rPr>
          <w:rFonts w:ascii="Times New Roman" w:eastAsia="Times New Roman" w:hAnsi="Times New Roman" w:cs="Times New Roman"/>
          <w:color w:val="000000"/>
          <w:sz w:val="27"/>
          <w:szCs w:val="27"/>
        </w:rPr>
      </w:pPr>
    </w:p>
    <w:p w:rsidR="00146B73" w:rsidRDefault="00146B73" w:rsidP="00146B73">
      <w:pPr>
        <w:shd w:val="clear" w:color="auto" w:fill="FFFFFF"/>
        <w:rPr>
          <w:rFonts w:ascii="Times New Roman" w:eastAsia="Times New Roman" w:hAnsi="Times New Roman" w:cs="Times New Roman"/>
        </w:rPr>
      </w:pPr>
    </w:p>
    <w:p w:rsidR="00146B73" w:rsidRDefault="00146B73" w:rsidP="00146B73">
      <w:pPr>
        <w:shd w:val="clear" w:color="auto" w:fill="FFFFFF"/>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 xml:space="preserve">ПРАВИЛА   </w:t>
      </w:r>
    </w:p>
    <w:p w:rsidR="00146B73" w:rsidRDefault="00146B73" w:rsidP="00146B73">
      <w:pPr>
        <w:shd w:val="clear" w:color="auto" w:fill="FFFFFF"/>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 xml:space="preserve"> КОМПЛЕКСНОГО РАЗВИТИЯ  ТЕРРИТОРИЙ И ИХ БЛАГОУСТРОЙСТВА   СЕЛЬСКОГО  ПОСЕЛЕНИЯ  ГАВРИЛОВКА  МУНИЦИПАЛЬНОГО   РАЙОНА АЛЕКСЕЕВСКИЙ  САМАРСКОЙ  ОБЛАСТИ.</w:t>
      </w:r>
    </w:p>
    <w:p w:rsidR="00146B73" w:rsidRDefault="00146B73" w:rsidP="00146B73">
      <w:pPr>
        <w:shd w:val="clear" w:color="auto" w:fill="FFFFFF"/>
        <w:jc w:val="center"/>
        <w:rPr>
          <w:rFonts w:ascii="Times New Roman" w:eastAsia="Times New Roman" w:hAnsi="Times New Roman" w:cs="Times New Roman"/>
          <w:b/>
          <w:bCs/>
          <w:color w:val="000000"/>
          <w:sz w:val="36"/>
          <w:szCs w:val="36"/>
        </w:rPr>
      </w:pPr>
    </w:p>
    <w:p w:rsidR="00146B73" w:rsidRDefault="00146B73" w:rsidP="00146B73">
      <w:pPr>
        <w:shd w:val="clear" w:color="auto" w:fill="FFFFFF"/>
        <w:jc w:val="center"/>
        <w:rPr>
          <w:rFonts w:ascii="Times New Roman" w:eastAsia="Times New Roman" w:hAnsi="Times New Roman" w:cs="Times New Roman"/>
          <w:b/>
          <w:bCs/>
          <w:color w:val="000000"/>
          <w:sz w:val="36"/>
          <w:szCs w:val="36"/>
        </w:rPr>
      </w:pPr>
    </w:p>
    <w:p w:rsidR="00146B73" w:rsidRDefault="00146B73" w:rsidP="00146B73">
      <w:pPr>
        <w:shd w:val="clear" w:color="auto" w:fill="FFFFFF"/>
        <w:jc w:val="center"/>
        <w:rPr>
          <w:rFonts w:ascii="Times New Roman" w:eastAsia="Times New Roman" w:hAnsi="Times New Roman" w:cs="Times New Roman"/>
          <w:b/>
          <w:bCs/>
          <w:color w:val="000000"/>
          <w:sz w:val="36"/>
          <w:szCs w:val="36"/>
        </w:rPr>
      </w:pPr>
    </w:p>
    <w:p w:rsidR="00146B73" w:rsidRDefault="00146B73" w:rsidP="00146B73">
      <w:pPr>
        <w:shd w:val="clear" w:color="auto" w:fill="FFFFFF"/>
        <w:jc w:val="center"/>
        <w:rPr>
          <w:rFonts w:ascii="Times New Roman" w:eastAsia="Times New Roman" w:hAnsi="Times New Roman" w:cs="Times New Roman"/>
          <w:b/>
          <w:bCs/>
          <w:color w:val="000000"/>
          <w:sz w:val="36"/>
          <w:szCs w:val="36"/>
        </w:rPr>
      </w:pPr>
    </w:p>
    <w:p w:rsidR="00146B73" w:rsidRDefault="00146B73" w:rsidP="00146B73">
      <w:pPr>
        <w:shd w:val="clear" w:color="auto" w:fill="FFFFFF"/>
        <w:jc w:val="center"/>
        <w:rPr>
          <w:rFonts w:ascii="Times New Roman" w:eastAsia="Times New Roman" w:hAnsi="Times New Roman" w:cs="Times New Roman"/>
          <w:b/>
          <w:bCs/>
          <w:color w:val="000000"/>
          <w:sz w:val="36"/>
          <w:szCs w:val="36"/>
        </w:rPr>
      </w:pPr>
    </w:p>
    <w:p w:rsidR="00146B73" w:rsidRDefault="00146B73" w:rsidP="00146B73">
      <w:pPr>
        <w:shd w:val="clear" w:color="auto" w:fill="FFFFFF"/>
        <w:jc w:val="center"/>
        <w:rPr>
          <w:rFonts w:ascii="Times New Roman" w:eastAsia="Times New Roman" w:hAnsi="Times New Roman" w:cs="Times New Roman"/>
          <w:b/>
          <w:bCs/>
          <w:color w:val="000000"/>
          <w:sz w:val="36"/>
          <w:szCs w:val="36"/>
        </w:rPr>
      </w:pPr>
    </w:p>
    <w:p w:rsidR="00146B73" w:rsidRDefault="00146B73" w:rsidP="00146B73">
      <w:pPr>
        <w:pStyle w:val="a5"/>
        <w:tabs>
          <w:tab w:val="left" w:pos="0"/>
        </w:tabs>
        <w:spacing w:line="150" w:lineRule="atLeast"/>
        <w:rPr>
          <w:b/>
          <w:color w:val="000000"/>
        </w:rPr>
        <w:sectPr w:rsidR="00146B73">
          <w:headerReference w:type="default" r:id="rId8"/>
          <w:footerReference w:type="even" r:id="rId9"/>
          <w:footerReference w:type="default" r:id="rId10"/>
          <w:headerReference w:type="first" r:id="rId11"/>
          <w:footerReference w:type="first" r:id="rId12"/>
          <w:pgSz w:w="11906" w:h="16838"/>
          <w:pgMar w:top="776" w:right="539" w:bottom="600" w:left="879" w:header="720" w:footer="369" w:gutter="0"/>
          <w:cols w:space="720"/>
          <w:docGrid w:linePitch="360"/>
        </w:sectPr>
      </w:pPr>
      <w:r>
        <w:rPr>
          <w:sz w:val="32"/>
          <w:szCs w:val="32"/>
        </w:rPr>
        <w:t>с. Гавриловка 2021 г.</w:t>
      </w:r>
    </w:p>
    <w:p w:rsidR="00146B73" w:rsidRDefault="00146B73" w:rsidP="00146B73">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 xml:space="preserve">Раздел </w:t>
      </w:r>
      <w:r>
        <w:rPr>
          <w:rFonts w:ascii="Times New Roman" w:eastAsia="Times New Roman" w:hAnsi="Times New Roman" w:cs="Times New Roman"/>
          <w:b/>
          <w:color w:val="000000"/>
          <w:lang w:val="en-US"/>
        </w:rPr>
        <w:t>I</w:t>
      </w:r>
      <w:r>
        <w:rPr>
          <w:rFonts w:ascii="Times New Roman" w:eastAsia="Times New Roman" w:hAnsi="Times New Roman" w:cs="Times New Roman"/>
          <w:b/>
          <w:color w:val="000000"/>
        </w:rPr>
        <w:t>.  Общие положения</w:t>
      </w:r>
    </w:p>
    <w:p w:rsidR="00146B73" w:rsidRDefault="00146B73" w:rsidP="00146B73">
      <w:pPr>
        <w:shd w:val="clear" w:color="auto" w:fill="FFFFFF"/>
        <w:ind w:left="420"/>
        <w:jc w:val="both"/>
        <w:rPr>
          <w:rFonts w:ascii="Times New Roman" w:eastAsia="Times New Roman" w:hAnsi="Times New Roman" w:cs="Times New Roman"/>
          <w:color w:val="000000"/>
        </w:rPr>
      </w:pPr>
      <w:r>
        <w:rPr>
          <w:rFonts w:ascii="Times New Roman" w:eastAsia="Times New Roman" w:hAnsi="Times New Roman" w:cs="Times New Roman"/>
          <w:color w:val="000000"/>
        </w:rPr>
        <w:t> </w:t>
      </w:r>
    </w:p>
    <w:p w:rsidR="00146B73" w:rsidRDefault="00146B73" w:rsidP="00146B73">
      <w:pPr>
        <w:shd w:val="clear" w:color="auto" w:fill="FFFFFF"/>
        <w:jc w:val="both"/>
        <w:rPr>
          <w:rFonts w:ascii="Times New Roman" w:eastAsia="Times New Roman" w:hAnsi="Times New Roman" w:cs="Times New Roman"/>
          <w:color w:val="000000"/>
        </w:rPr>
      </w:pPr>
      <w:r>
        <w:rPr>
          <w:rFonts w:ascii="Times New Roman" w:eastAsia="Times New Roman" w:hAnsi="Times New Roman" w:cs="Times New Roman"/>
          <w:color w:val="000000"/>
        </w:rPr>
        <w:t>1.1.Настоящие Правила комплексного развития территорий и их благоустройства  сельского  поселения Гавриловка  муниципального  района Алексеевский Самарской  области (далее- Правила) разработаны с целью обеспечения чистоты, порядка и комплексного развития территорий и их благоустройства  сельского  поселения Гавриловка  муниципального  района Алексеевский Самарской  области, в соответствии с Федеральным законом от 06.10.2003 № 131-ФЗ «Об общих принципах организации местного самоуправления в Российской Федерации», Методическими рекомендациями по подготовке правил комплексного развития территорий и их благоустройства  поселений, городских округов, внутригородских районов, утвержденных Приказом  Министерства строительства и жилищно-коммунального хозяйства Российской Федерации №711/пр от 13.04.2017, Федеральным законом от 30.12.2020 № 494-ФЗ.</w:t>
      </w:r>
    </w:p>
    <w:p w:rsidR="00146B73" w:rsidRDefault="00146B73" w:rsidP="00146B73">
      <w:pPr>
        <w:shd w:val="clear" w:color="auto" w:fill="FFFFFF"/>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1.2.Правила устанавливают единые нормы и требования в сфере обеспечения внешнего комплексного развития территорий и их благоустройства, санитарного содержания территории и определяют порядок выполнения работ по уборке, содержанию объектов комплексного развития территорий и их благоустройства, мест производства земляных</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rPr>
        <w:t xml:space="preserve">ремонтных и иных видов работ, содержанию ограждений, зданий, включая прилегающие территории, а также внутренних производственных территорий, обязательные к исполнению для юридических и физических лиц, являющихся собственниками, владельцами, пользователями расположенных на территории  сельского  поселения Гавриловка  муниципального  района Алексеевский Самарской  области  земельных участков, зданий, строений и сооружений. 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территории общего пользования поселения. </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Правила комплексного развития территорий и их благоустройства  обязательны для всех физических и юридических лиц, независимо от их организационно-правовых форм.</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1.3. К объектам комплексного развития территорий и их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детские площадки, спортивные и другие площадки отдыха и досуга;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площадки для выгула и дрессировки собак;</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площадки автостоянок;</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улицы (в том числе пешеходные) и дороги;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парки, скверы, иные зеленые зоны;</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площади и другие территории;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технические зоны транспортных, инженерных коммуникаций, водоохранные зоны;</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контейнерные площадки и площадки для складирования отдельных групп коммунальных отходов.</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1.4. К элементам комплексного развития территорий и их благоустройства     относят:</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элементы озеленения;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покрытия;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ограждения (заборы);</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водные устройства;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уличное коммунально-бытовое и техническое оборудование;</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игровое и спортивное оборудование;</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элементы освещения;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средства размещения информации и рекламные конструкции;</w:t>
      </w:r>
    </w:p>
    <w:p w:rsidR="00146B73" w:rsidRDefault="00146B73" w:rsidP="00146B73">
      <w:pPr>
        <w:rPr>
          <w:rFonts w:ascii="Times New Roman" w:eastAsia="Times New Roman" w:hAnsi="Times New Roman" w:cs="Times New Roman"/>
          <w:color w:val="000000"/>
        </w:rPr>
      </w:pPr>
      <w:r>
        <w:rPr>
          <w:rFonts w:ascii="Times New Roman" w:eastAsia="Times New Roman" w:hAnsi="Times New Roman" w:cs="Times New Roman"/>
          <w:color w:val="000000"/>
        </w:rPr>
        <w:t>- малые архитектурные формы и городская мебель;</w:t>
      </w:r>
    </w:p>
    <w:p w:rsidR="00146B73" w:rsidRDefault="00146B73" w:rsidP="00146B73">
      <w:pPr>
        <w:rPr>
          <w:rFonts w:ascii="Times New Roman" w:eastAsia="Times New Roman" w:hAnsi="Times New Roman" w:cs="Times New Roman"/>
          <w:color w:val="000000"/>
        </w:rPr>
      </w:pPr>
      <w:r>
        <w:rPr>
          <w:rFonts w:ascii="Times New Roman" w:eastAsia="Times New Roman" w:hAnsi="Times New Roman" w:cs="Times New Roman"/>
          <w:color w:val="000000"/>
        </w:rPr>
        <w:t>- некапитальные нестационарные сооружения;</w:t>
      </w:r>
    </w:p>
    <w:p w:rsidR="00146B73" w:rsidRDefault="00146B73" w:rsidP="00146B73">
      <w:pPr>
        <w:rPr>
          <w:rFonts w:ascii="Times New Roman" w:eastAsia="Times New Roman" w:hAnsi="Times New Roman" w:cs="Times New Roman"/>
          <w:color w:val="000000"/>
        </w:rPr>
      </w:pPr>
      <w:r>
        <w:rPr>
          <w:rFonts w:ascii="Times New Roman" w:eastAsia="Times New Roman" w:hAnsi="Times New Roman" w:cs="Times New Roman"/>
          <w:color w:val="000000"/>
        </w:rPr>
        <w:t>- элементы объектов капитального строительства.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1.5. К деятельности по комплексному развитию территорий и их благоустройства  сельского  поселения Гавриловка относится разработка проектной документации по комплексному развитию территорий и их благоустройства, выполнение мероприятий по комплексному развитию территорий и их благоустройства  сельского  поселения Гавриловка и содержание объектов комплексного развития территорий и их благоустройства. </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Под проектной документацией по комплексному развитию территорий и их благоустройства  сельского поселения Гавриловка понимается пакет документации, основанной на стратегии развития  сельского  поселения Гавриловка и концепции, отражающей потребности жителей, который содержит материалы в текстовой и графической форме и определяет проектные решения по комплексному развитию территорий и их   благоустройства    сельского  поселения Гавриловка. Состав данной документации может быть различным в зависимости от того, к какому объекту благоустройства он относится, с учетом результатов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1.6. Основные принципы обеспечения качества  при реализации проектов комплексного развития территорий и их благоустройства  сельского  поселения Гавриловка: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-принцип функционального разнообразия - насыщенность территории  жилого комплекса разнообразными социальными и коммерческими сервисами.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-принцип комфортной организации пешеходной среды – создание на территории сельского  поселения Гавриловка условий для приятных, безопасных, удобных пешеходных прогулок.   Обеспечение доступности пешеходных прогулок для различных категорий граждан, в том числе для маломобильных групп граждан при различных погодных условиях.</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принцип комфортной мобильности - наличие у жителей сопоставимых по скорости и уровню комфорта возможностей доступа к основным точкам притяжения на территории сельского  поселения Гавриловка  при помощи различных видов транспорта (личный автотранспорт, велосипед).</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 принцип комфортной среды для общения - гармоничное размещение  территорий,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1.7. Приоритетными  объектами комплексного развития территорий и их благоустройства  являются активно посещаемые или имеющие очевидный потенциал для роста пешеходных потоков территории  сельского  поселения Гавриловка, с учетом объективной потребности в развитии тех или иных общественных пространств, экономической эффективности реализации и планов развития  сельского  поселения Гавриловка.</w:t>
      </w:r>
    </w:p>
    <w:p w:rsidR="00146B73" w:rsidRDefault="00146B73" w:rsidP="00146B73">
      <w:pPr>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         1.8. В настоящих Правилах используются понятия:</w:t>
      </w:r>
    </w:p>
    <w:p w:rsidR="00146B73" w:rsidRDefault="00146B73" w:rsidP="00146B73">
      <w:pPr>
        <w:ind w:firstLine="540"/>
        <w:jc w:val="both"/>
        <w:rPr>
          <w:rFonts w:ascii="Times New Roman" w:eastAsia="Times New Roman" w:hAnsi="Times New Roman" w:cs="Times New Roman"/>
          <w:b/>
          <w:color w:val="000000"/>
        </w:rPr>
      </w:pPr>
      <w:r w:rsidRPr="003972F3">
        <w:rPr>
          <w:rFonts w:ascii="Times New Roman" w:eastAsia="Times New Roman" w:hAnsi="Times New Roman" w:cs="Times New Roman"/>
          <w:b/>
          <w:color w:val="000000"/>
        </w:rPr>
        <w:t>Комплексное развитие территорий и их благоустройств</w:t>
      </w:r>
      <w:r>
        <w:rPr>
          <w:rFonts w:ascii="Times New Roman" w:eastAsia="Times New Roman" w:hAnsi="Times New Roman" w:cs="Times New Roman"/>
          <w:b/>
          <w:color w:val="000000"/>
        </w:rPr>
        <w:t>о</w:t>
      </w:r>
      <w:r>
        <w:rPr>
          <w:rFonts w:ascii="Times New Roman" w:eastAsia="Times New Roman" w:hAnsi="Times New Roman" w:cs="Times New Roman"/>
          <w:color w:val="000000"/>
        </w:rPr>
        <w:t xml:space="preserve">  -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Элементы </w:t>
      </w:r>
      <w:r w:rsidRPr="003972F3">
        <w:rPr>
          <w:rFonts w:ascii="Times New Roman" w:eastAsia="Times New Roman" w:hAnsi="Times New Roman" w:cs="Times New Roman"/>
          <w:b/>
          <w:color w:val="000000"/>
        </w:rPr>
        <w:t>комплексного развития территорий и их благоустройства</w:t>
      </w:r>
      <w:r>
        <w:rPr>
          <w:rFonts w:ascii="Times New Roman" w:eastAsia="Times New Roman" w:hAnsi="Times New Roman" w:cs="Times New Roman"/>
          <w:color w:val="000000"/>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Нормируемый комплекс элементов </w:t>
      </w:r>
      <w:r w:rsidRPr="003972F3">
        <w:rPr>
          <w:rFonts w:ascii="Times New Roman" w:eastAsia="Times New Roman" w:hAnsi="Times New Roman" w:cs="Times New Roman"/>
          <w:b/>
          <w:color w:val="000000"/>
        </w:rPr>
        <w:t xml:space="preserve">комплексного развития территорий и их благоустройства </w:t>
      </w:r>
      <w:r>
        <w:rPr>
          <w:rFonts w:ascii="Times New Roman" w:eastAsia="Times New Roman" w:hAnsi="Times New Roman" w:cs="Times New Roman"/>
          <w:color w:val="000000"/>
        </w:rPr>
        <w:t xml:space="preserve"> - необходимое минимальное сочетание элементов комплексного развития территорий и их благоустройства  для создания на территории муниципального образования безопасной, удобной и привлекательной среды.</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color w:val="000000"/>
        </w:rPr>
        <w:t>Нормируемый комплекс элементов комплексного развития территорий и их благоустройства  устанавливается в составе местных норм и правил комплексного развития территорий и их благоустройства   сельского  поселения Гавриловка.</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Объекты благоустройства территории</w:t>
      </w:r>
      <w:r>
        <w:rPr>
          <w:rFonts w:ascii="Times New Roman" w:eastAsia="Times New Roman" w:hAnsi="Times New Roman" w:cs="Times New Roman"/>
          <w:color w:val="000000"/>
        </w:rPr>
        <w:t xml:space="preserve"> - территории  сельского  поселения Гавриловка, на которых осуществляется деятельность по благоустройству: площадки, дворы, кварталы, функционально-планировочные образования,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Объекты нормирования </w:t>
      </w:r>
      <w:r w:rsidRPr="003972F3">
        <w:rPr>
          <w:rFonts w:ascii="Times New Roman" w:eastAsia="Times New Roman" w:hAnsi="Times New Roman" w:cs="Times New Roman"/>
          <w:b/>
          <w:color w:val="000000"/>
        </w:rPr>
        <w:t>комплексного развития территорий и их благоустройства</w:t>
      </w:r>
      <w:r>
        <w:rPr>
          <w:rFonts w:ascii="Times New Roman" w:eastAsia="Times New Roman" w:hAnsi="Times New Roman" w:cs="Times New Roman"/>
          <w:color w:val="000000"/>
        </w:rPr>
        <w:t xml:space="preserve">  - территории  сельского  поселения Гавриловка, для которых в нормах и правилах по комплексному развитию территорий и их благоустройства  устанавливаются: нормируемый комплекс элементов</w:t>
      </w:r>
      <w:r w:rsidRPr="00144BE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комплексного развития территорий и их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w:t>
      </w:r>
      <w:r>
        <w:rPr>
          <w:rFonts w:ascii="Times New Roman" w:eastAsia="Times New Roman" w:hAnsi="Times New Roman" w:cs="Times New Roman"/>
          <w:color w:val="000000"/>
        </w:rPr>
        <w:lastRenderedPageBreak/>
        <w:t>застройки, объекты рекреации, улично-дорожная сеть населенного пункта, технические (охранно-эксплуатационные) зоны инженерных коммуникаций.</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Уборка территорий</w:t>
      </w:r>
      <w:r>
        <w:rPr>
          <w:rFonts w:ascii="Times New Roman" w:eastAsia="Times New Roman" w:hAnsi="Times New Roman" w:cs="Times New Roman"/>
          <w:color w:val="000000"/>
        </w:rPr>
        <w:t xml:space="preserve">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Отходы производства и потребления (далее - отходы)</w:t>
      </w:r>
      <w:r>
        <w:rPr>
          <w:rFonts w:ascii="Times New Roman" w:eastAsia="Times New Roman" w:hAnsi="Times New Roman" w:cs="Times New Roman"/>
          <w:color w:val="000000"/>
        </w:rPr>
        <w:t xml:space="preserve">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Твердые коммунальные отходы (ТКО)</w:t>
      </w:r>
      <w:r>
        <w:rPr>
          <w:rFonts w:ascii="Times New Roman" w:eastAsia="Times New Roman" w:hAnsi="Times New Roman" w:cs="Times New Roman"/>
          <w:color w:val="000000"/>
        </w:rPr>
        <w:t xml:space="preserve"> - твердые остатки сырья, материалов, полуфабрикатов, иных изделий и продуктов, утратившие свои потребительские свойства товары (продукция), образующиеся в результате жизнедеятельности населения.</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Крупногабаритный мусор (КГМ)</w:t>
      </w:r>
      <w:r>
        <w:rPr>
          <w:rFonts w:ascii="Times New Roman" w:eastAsia="Times New Roman" w:hAnsi="Times New Roman" w:cs="Times New Roman"/>
          <w:color w:val="000000"/>
        </w:rPr>
        <w:t xml:space="preserve"> - отходы потребления и хозяйственной деятельности (бытовая техника, мебель и др.), утратившие свои потребительские свойства и по габаритам не помещающиеся в стандартные контейнеры вместимостью 0,75 куб. м.</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Мусор </w:t>
      </w:r>
      <w:r>
        <w:rPr>
          <w:rFonts w:ascii="Times New Roman" w:eastAsia="Times New Roman" w:hAnsi="Times New Roman" w:cs="Times New Roman"/>
          <w:color w:val="000000"/>
        </w:rPr>
        <w:t>- любые отходы, включая твердые коммунальные отходы, крупногабаритный мусор и отходы производства, а также ветки деревьев и сухая растительность.</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Несанкционированное размещение отходов</w:t>
      </w:r>
      <w:r>
        <w:rPr>
          <w:rFonts w:ascii="Times New Roman" w:eastAsia="Times New Roman" w:hAnsi="Times New Roman" w:cs="Times New Roman"/>
          <w:color w:val="000000"/>
        </w:rPr>
        <w:t xml:space="preserve"> – размещение отходов на необорудованных территориях без соответствующего разрешения.</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Санитарная очистка территории</w:t>
      </w:r>
      <w:r>
        <w:rPr>
          <w:rFonts w:ascii="Times New Roman" w:eastAsia="Times New Roman" w:hAnsi="Times New Roman" w:cs="Times New Roman"/>
          <w:color w:val="000000"/>
        </w:rPr>
        <w:t xml:space="preserve"> - очистка территорий, сбор, вывоз и утилизация (обезвреживание) твердых коммунальных отходов (ТКО) и крупногабаритного мусора (КГМ) на полигонах.</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Прилегающая территория</w:t>
      </w:r>
      <w:r>
        <w:rPr>
          <w:rFonts w:ascii="Times New Roman" w:eastAsia="Times New Roman" w:hAnsi="Times New Roman" w:cs="Times New Roman"/>
          <w:color w:val="000000"/>
        </w:rPr>
        <w:t xml:space="preserve"> - территория, непосредственно примыкающая к границам землеотвода здания, сооружения, ограждения, строительной площадки, объектам торговли, рекламы и иным объектам, находящимся в собственности, владении, аренде, в ведении у юридических или физических лиц.</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Сквер -</w:t>
      </w:r>
      <w:r>
        <w:rPr>
          <w:rFonts w:ascii="Times New Roman" w:eastAsia="Times New Roman" w:hAnsi="Times New Roman" w:cs="Times New Roman"/>
          <w:color w:val="000000"/>
        </w:rPr>
        <w:t xml:space="preserve"> озелененная территория общего пользования небольшого размера, являющаяся элементом оформления площади, общественного центра,  используемая для кратковременного отдыха и пешеходного транзитного движения.</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Парк -</w:t>
      </w:r>
      <w:r>
        <w:rPr>
          <w:rFonts w:ascii="Times New Roman" w:eastAsia="Times New Roman" w:hAnsi="Times New Roman" w:cs="Times New Roman"/>
          <w:color w:val="000000"/>
        </w:rPr>
        <w:t xml:space="preserve"> озелененная территория общего пользования, характеризующаяся наличием функционального зонирования и предназначенная для продолжительного отдыха.</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Дворовая территория</w:t>
      </w:r>
      <w:r>
        <w:rPr>
          <w:rFonts w:ascii="Times New Roman" w:eastAsia="Times New Roman" w:hAnsi="Times New Roman" w:cs="Times New Roman"/>
          <w:color w:val="000000"/>
        </w:rPr>
        <w:t xml:space="preserve"> -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Зеленые насаждения</w:t>
      </w:r>
      <w:r>
        <w:rPr>
          <w:rFonts w:ascii="Times New Roman" w:eastAsia="Times New Roman" w:hAnsi="Times New Roman" w:cs="Times New Roman"/>
          <w:color w:val="000000"/>
        </w:rPr>
        <w:t xml:space="preserve"> - это совокупность древесно-кустарниковой и травянистой растительности естественного и искусственного происхождения (включая парки, бульвары, скверы, сады, газоны, цветники, а также отдельно стоящие деревья и кустарники).</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Озелененные территории</w:t>
      </w:r>
      <w:r>
        <w:rPr>
          <w:rFonts w:ascii="Times New Roman" w:eastAsia="Times New Roman" w:hAnsi="Times New Roman" w:cs="Times New Roman"/>
          <w:color w:val="000000"/>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Фасад здания</w:t>
      </w:r>
      <w:r>
        <w:rPr>
          <w:rFonts w:ascii="Times New Roman" w:eastAsia="Times New Roman" w:hAnsi="Times New Roman" w:cs="Times New Roman"/>
          <w:color w:val="000000"/>
        </w:rPr>
        <w:t xml:space="preserve"> - наружная сторона здания или сооружения. Различают главный фасад, уличный фасад, дворовый фасад и др.</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Текущий ремонт зданий и сооружений</w:t>
      </w:r>
      <w:r>
        <w:rPr>
          <w:rFonts w:ascii="Times New Roman" w:eastAsia="Times New Roman" w:hAnsi="Times New Roman" w:cs="Times New Roman"/>
          <w:color w:val="000000"/>
        </w:rPr>
        <w:t xml:space="preserve">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Капитальный ремонт </w:t>
      </w:r>
      <w:r>
        <w:rPr>
          <w:rFonts w:ascii="Times New Roman" w:eastAsia="Times New Roman" w:hAnsi="Times New Roman" w:cs="Times New Roman"/>
          <w:color w:val="000000"/>
        </w:rPr>
        <w:t>- ремонт строений, зданий, сооружений и иных объектов надзора с целью восстановления ресурса с заменой при необходимости конструктивных элементов систем инженерного оборудования, а также улучшения эксплуатационных показателей. </w:t>
      </w:r>
    </w:p>
    <w:p w:rsidR="00146B73" w:rsidRDefault="00146B73" w:rsidP="00146B73">
      <w:pPr>
        <w:spacing w:before="240" w:after="240"/>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Раздел </w:t>
      </w:r>
      <w:r>
        <w:rPr>
          <w:rFonts w:ascii="Times New Roman" w:eastAsia="Times New Roman" w:hAnsi="Times New Roman" w:cs="Times New Roman"/>
          <w:b/>
          <w:color w:val="000000"/>
          <w:lang w:val="en-US"/>
        </w:rPr>
        <w:t>II</w:t>
      </w:r>
      <w:r>
        <w:rPr>
          <w:rFonts w:ascii="Times New Roman" w:eastAsia="Times New Roman" w:hAnsi="Times New Roman" w:cs="Times New Roman"/>
          <w:b/>
          <w:color w:val="000000"/>
        </w:rPr>
        <w:t xml:space="preserve">. Общие требования к состоянию общественных пространств, состоянию, облику зданий различного назначения и разной формы собственности к имеющимся на территории сельского  поселения Гавриловка объектам </w:t>
      </w:r>
      <w:r w:rsidRPr="00144BEB">
        <w:rPr>
          <w:rFonts w:ascii="Times New Roman" w:eastAsia="Times New Roman" w:hAnsi="Times New Roman" w:cs="Times New Roman"/>
          <w:b/>
          <w:color w:val="000000"/>
        </w:rPr>
        <w:t>комплексного развития территорий и их благоустройства</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и их отдельным элементам. </w:t>
      </w:r>
    </w:p>
    <w:p w:rsidR="00146B73" w:rsidRDefault="00146B73" w:rsidP="00146B73">
      <w:pPr>
        <w:spacing w:before="240" w:after="240"/>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2.1.</w:t>
      </w:r>
      <w:r>
        <w:rPr>
          <w:rFonts w:ascii="Times New Roman" w:eastAsia="Times New Roman" w:hAnsi="Times New Roman" w:cs="Times New Roman"/>
          <w:b/>
          <w:bCs/>
          <w:color w:val="000000"/>
        </w:rPr>
        <w:t xml:space="preserve"> </w:t>
      </w:r>
      <w:r w:rsidRPr="00144BEB">
        <w:rPr>
          <w:rFonts w:ascii="Times New Roman" w:eastAsia="Times New Roman" w:hAnsi="Times New Roman" w:cs="Times New Roman"/>
          <w:b/>
          <w:color w:val="000000"/>
        </w:rPr>
        <w:t>Комплексное развитие территорий и их благоустройства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общественного назначения  </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2.1.1.Объектами нормирования комплексного развития территорий и их благоустройства  общественного назначения на территории сельского  поселения Гавриловка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сельского  поселения Гавриловка: центры общепоселкового и локального значения, многофункциональные и специализированные общественные зоны  сельского  поселения Гавриловка.</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2.1.2. Общественные пространства на территории сельского  поселения Гавриловка включают пешеходные коммуникации, пешеходные зоны, участки активно посещаемой общественной застройки, участки озеленения, расположенные в с.п. Гавриловка  (далее - населенный пункт)   многофункциональные зоны, центры локального значения.</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2.1.3 Пешеходные коммуникации и пешеходные зоны, обеспечивают пешеходные связи и передвижения по территории   населенного пункта.</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2.1.4. Участки общественной застройки с активным режимом посещения, </w:t>
      </w:r>
      <w:r>
        <w:rPr>
          <w:rFonts w:ascii="Symbol" w:hAnsi="Symbol" w:cs="Symbol"/>
          <w:color w:val="000000"/>
        </w:rPr>
        <w:t></w:t>
      </w:r>
      <w:r>
        <w:rPr>
          <w:rFonts w:ascii="Times New Roman" w:eastAsia="Times New Roman" w:hAnsi="Times New Roman" w:cs="Times New Roman"/>
          <w:color w:val="000000"/>
        </w:rPr>
        <w:t xml:space="preserve"> это учреждения торговли, культуры, искусства, образования и   объекты муниципального значения; они могут быть организованы с выделением приобъектной территории, либо без нее, в этом случае границы участка  необходимо устанавливать совпадающими с внешним контуром подошвы застройки зданий и сооружений.</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2.1.5. На территориях общественного назначения при разработке проектных мероприятий по</w:t>
      </w:r>
      <w:r w:rsidRPr="00144BE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комплексному развитию территорий и их благоустройства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w:t>
      </w:r>
      <w:r>
        <w:rPr>
          <w:rFonts w:ascii="Times New Roman" w:eastAsia="Times New Roman" w:hAnsi="Times New Roman" w:cs="Times New Roman"/>
          <w:color w:val="000000"/>
        </w:rPr>
        <w:lastRenderedPageBreak/>
        <w:t>достижение стилевого единства элементов комплексного развития территорий и их благоустройства  с окружающей средой населенного пункта.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2.1.6. Разработка проекта комплексного развития территорий и их благоустройства  общественных пространств  на территории населенного пункта должна осуществляется на основании предварительных предпроектных исследований, определяющих потребности жителей  и возможные виды деятельности на  территории сельского  поселения Гавриловка. Проект комплексного развития территорий и их благоустройства  общественных пространств  на территории  населенного пункта должен обеспечивать высокий уровень комфорта пребывания, визуальную привлекательность среды, экологическую обоснованность, рассматривать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2.1.7.  К конструктивным элементам внешнего комплексного развития территорий и их благоустройства  общественных пространств  населенного пункта относятся: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2.1.8. Озелененные территории общего пользования   формируются в виде единой системы озеленения жилых групп.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объекты рекреации (скверы, бульвары, сады, парки)</w:t>
      </w:r>
    </w:p>
    <w:p w:rsidR="00146B73" w:rsidRDefault="00146B73" w:rsidP="00146B73">
      <w:pPr>
        <w:widowControl w:val="0"/>
        <w:suppressLineNumbers/>
        <w:jc w:val="both"/>
        <w:rPr>
          <w:rFonts w:ascii="Times New Roman" w:eastAsia="Times New Roman" w:hAnsi="Times New Roman" w:cs="Times New Roman"/>
        </w:rPr>
      </w:pPr>
      <w:r>
        <w:rPr>
          <w:rFonts w:ascii="Times New Roman" w:eastAsia="Times New Roman" w:hAnsi="Times New Roman" w:cs="Times New Roman"/>
          <w:color w:val="000000"/>
        </w:rPr>
        <w:t xml:space="preserve">         2.1.9. На территории общественных пространств населенного пункта допускается размещение произведений декоративно-прикладного искусства, декоративных водных устройств.</w:t>
      </w:r>
    </w:p>
    <w:p w:rsidR="00146B73" w:rsidRDefault="00146B73" w:rsidP="00146B73">
      <w:pPr>
        <w:widowControl w:val="0"/>
        <w:suppressLineNumbers/>
        <w:jc w:val="both"/>
        <w:rPr>
          <w:rFonts w:ascii="Times New Roman" w:eastAsia="Times New Roman" w:hAnsi="Times New Roman" w:cs="Times New Roman"/>
        </w:rPr>
      </w:pP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b/>
          <w:bCs/>
          <w:iCs/>
          <w:color w:val="000000"/>
        </w:rPr>
        <w:t>2.2. Озеленение</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2.2.1. Озеленение </w:t>
      </w:r>
      <w:r>
        <w:rPr>
          <w:rFonts w:ascii="Symbol" w:hAnsi="Symbol" w:cs="Symbol"/>
          <w:color w:val="000000"/>
        </w:rPr>
        <w:t></w:t>
      </w:r>
      <w:r>
        <w:rPr>
          <w:rFonts w:ascii="Times New Roman" w:eastAsia="Times New Roman" w:hAnsi="Times New Roman" w:cs="Times New Roman"/>
          <w:color w:val="000000"/>
        </w:rPr>
        <w:t xml:space="preserve"> элемент комплексного развития территорий и их благоустройства  и ландшафтной организации территории, обеспечивающий формирование среды обитания на территории сельского  поселения Гавриловка с активным использованием растительных компонентов, а также поддержание ранее созданной или изначально существующей природной среды.</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2.2.2. Основными типами насаждений и озеленения  являются: массивы, группы,   живые изгороди, кулисы, газоны, цветники, различные виды посадок (аллейные, рядовые, букетные).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2.2.3. На территории  сельского  поселения Гавриловка  допускается использование двух видов озеленения: стационарное </w:t>
      </w:r>
      <w:r>
        <w:rPr>
          <w:rFonts w:ascii="Symbol" w:hAnsi="Symbol" w:cs="Symbol"/>
          <w:color w:val="000000"/>
        </w:rPr>
        <w:t></w:t>
      </w:r>
      <w:r>
        <w:rPr>
          <w:rFonts w:ascii="Times New Roman" w:eastAsia="Times New Roman" w:hAnsi="Times New Roman" w:cs="Times New Roman"/>
          <w:color w:val="000000"/>
        </w:rPr>
        <w:t xml:space="preserve"> посадка растений в грунт и мобильное </w:t>
      </w:r>
      <w:r>
        <w:rPr>
          <w:rFonts w:ascii="Symbol" w:hAnsi="Symbol" w:cs="Symbol"/>
          <w:color w:val="000000"/>
        </w:rPr>
        <w:t></w:t>
      </w:r>
      <w:r>
        <w:rPr>
          <w:rFonts w:ascii="Times New Roman" w:eastAsia="Times New Roman" w:hAnsi="Times New Roman" w:cs="Times New Roman"/>
          <w:color w:val="000000"/>
        </w:rPr>
        <w:t xml:space="preserve"> посадка растений в специальные передвижные емкости (контейнеры, вазоны ). Стационарное и мобильное озеленение используют для создания архитектурно-ландшафтных объектов (газонов, садов, цветников, площадок с кустами и деревьями) на естественных и искусственных элементах рельефа, фасадах (вертикальное озеленение) зданий и сооружений.</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2.2.4. При озеленении должны учитываться: минимальные расстояния посадок деревьев и кустарников до инженерных сетей, зданий и сооружений, размеры комов, ям и траншей для посадки насаждений.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2.2.5.При проектировании и проведении озеленения следует учитывать: минимальные расстояния посадок деревьев и кустарников до инженерных сетей, зданий и сооружений, размеры ям и траншей для посадки насаждений и руководствоваться параметрами, а также соблюдать максимальное количество насаждений на различных территориях согласно </w:t>
      </w:r>
      <w:hyperlink r:id="rId13" w:history="1">
        <w:r>
          <w:rPr>
            <w:rStyle w:val="a4"/>
            <w:rFonts w:ascii="Times New Roman" w:hAnsi="Times New Roman"/>
          </w:rPr>
          <w:t>СНиП 2.07.01-89</w:t>
        </w:r>
      </w:hyperlink>
      <w:r>
        <w:rPr>
          <w:rFonts w:ascii="Times New Roman" w:eastAsia="Times New Roman" w:hAnsi="Times New Roman" w:cs="Times New Roman"/>
          <w:color w:val="000000"/>
        </w:rPr>
        <w:t xml:space="preserve"> "Градостроительство. Планировка и застройка  и сельских поселений".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Высаживание деревьев и кустарников в охранной зоне инженерных коммуникаций должно осуществляться при условии положительного согласования организаций, эксплуатирующих эти сети.</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При посадке деревьев в зонах действия теплотрасс необходимо учитывать фактор прогревания почвы в обе стороны от оси теплотрассы на расстояние: интенсивного прогревания </w:t>
      </w:r>
      <w:r>
        <w:rPr>
          <w:rFonts w:ascii="Symbol" w:hAnsi="Symbol" w:cs="Symbol"/>
          <w:color w:val="000000"/>
        </w:rPr>
        <w:t></w:t>
      </w:r>
      <w:r>
        <w:rPr>
          <w:rFonts w:ascii="Times New Roman" w:eastAsia="Times New Roman" w:hAnsi="Times New Roman" w:cs="Times New Roman"/>
          <w:color w:val="000000"/>
        </w:rPr>
        <w:t xml:space="preserve"> до 2 м, среднего </w:t>
      </w:r>
      <w:r>
        <w:rPr>
          <w:rFonts w:ascii="Symbol" w:hAnsi="Symbol" w:cs="Symbol"/>
          <w:color w:val="000000"/>
        </w:rPr>
        <w:t></w:t>
      </w:r>
      <w:r>
        <w:rPr>
          <w:rFonts w:ascii="Times New Roman" w:eastAsia="Times New Roman" w:hAnsi="Times New Roman" w:cs="Times New Roman"/>
          <w:color w:val="000000"/>
        </w:rPr>
        <w:t xml:space="preserve"> 2-6 м, слабого </w:t>
      </w:r>
      <w:r>
        <w:rPr>
          <w:rFonts w:ascii="Symbol" w:hAnsi="Symbol" w:cs="Symbol"/>
          <w:color w:val="000000"/>
        </w:rPr>
        <w:t></w:t>
      </w:r>
      <w:r>
        <w:rPr>
          <w:rFonts w:ascii="Times New Roman" w:eastAsia="Times New Roman" w:hAnsi="Times New Roman" w:cs="Times New Roman"/>
          <w:color w:val="000000"/>
        </w:rPr>
        <w:t xml:space="preserve"> 6-10 м. У теплотрасс не рекомендуется размещать:   тополь, дерен, лиственницу, березу </w:t>
      </w:r>
      <w:r>
        <w:rPr>
          <w:rFonts w:ascii="Symbol" w:hAnsi="Symbol" w:cs="Symbol"/>
          <w:color w:val="000000"/>
        </w:rPr>
        <w:t></w:t>
      </w:r>
      <w:r>
        <w:rPr>
          <w:rFonts w:ascii="Times New Roman" w:eastAsia="Times New Roman" w:hAnsi="Times New Roman" w:cs="Times New Roman"/>
          <w:color w:val="000000"/>
        </w:rPr>
        <w:t xml:space="preserve"> ближе 3-4 м.</w:t>
      </w:r>
    </w:p>
    <w:p w:rsidR="00146B73" w:rsidRDefault="00146B73" w:rsidP="00146B73">
      <w:pPr>
        <w:jc w:val="both"/>
        <w:rPr>
          <w:rFonts w:ascii="Times New Roman" w:eastAsia="Times New Roman" w:hAnsi="Times New Roman" w:cs="Times New Roman"/>
          <w:color w:val="000000"/>
        </w:rPr>
      </w:pPr>
      <w:bookmarkStart w:id="0" w:name="sub_622"/>
      <w:bookmarkEnd w:id="0"/>
      <w:r>
        <w:rPr>
          <w:rFonts w:ascii="Times New Roman" w:eastAsia="Times New Roman" w:hAnsi="Times New Roman" w:cs="Times New Roman"/>
          <w:color w:val="000000"/>
        </w:rPr>
        <w:t xml:space="preserve">        2.2.6. При воздействии неблагоприятных техногенных и климатических факторов на различные территории  необходимо формировать защитные насаждения; при воздействии нескольких факторов - выбирать ведущий по интенсивности и (или) наиболее значимый для функционального назначения территории.</w:t>
      </w:r>
    </w:p>
    <w:p w:rsidR="00146B73" w:rsidRDefault="00146B73" w:rsidP="00146B73">
      <w:pPr>
        <w:widowControl w:val="0"/>
        <w:suppressLineNumbers/>
        <w:ind w:firstLine="567"/>
        <w:jc w:val="both"/>
        <w:rPr>
          <w:rFonts w:ascii="Times New Roman" w:eastAsia="Times New Roman" w:hAnsi="Times New Roman" w:cs="Times New Roman"/>
          <w:bCs/>
          <w:iCs/>
          <w:color w:val="000000"/>
        </w:rPr>
      </w:pPr>
      <w:r>
        <w:rPr>
          <w:rFonts w:ascii="Times New Roman" w:eastAsia="Times New Roman" w:hAnsi="Times New Roman" w:cs="Times New Roman"/>
          <w:color w:val="000000"/>
        </w:rPr>
        <w:t>2.2.7. Для защиты от ветра следует использовать зеленые насаждения ажурной конструкции с вертикальной сомкнутостью полога 60-70%.</w:t>
      </w:r>
    </w:p>
    <w:p w:rsidR="00146B73" w:rsidRDefault="00146B73" w:rsidP="00146B73">
      <w:pPr>
        <w:jc w:val="both"/>
        <w:rPr>
          <w:rFonts w:ascii="Times New Roman" w:eastAsia="Times New Roman" w:hAnsi="Times New Roman" w:cs="Times New Roman"/>
          <w:color w:val="000000"/>
          <w:sz w:val="27"/>
          <w:szCs w:val="27"/>
        </w:rPr>
      </w:pPr>
      <w:r>
        <w:rPr>
          <w:rFonts w:ascii="Times New Roman" w:eastAsia="Times New Roman" w:hAnsi="Times New Roman" w:cs="Times New Roman"/>
          <w:bCs/>
          <w:iCs/>
          <w:color w:val="000000"/>
        </w:rPr>
        <w:t xml:space="preserve">          2.2.8.</w:t>
      </w:r>
      <w:r>
        <w:rPr>
          <w:rFonts w:ascii="Times New Roman" w:eastAsia="Times New Roman" w:hAnsi="Times New Roman" w:cs="Times New Roman"/>
          <w:b/>
          <w:bCs/>
          <w:i/>
          <w:iCs/>
          <w:color w:val="000000"/>
        </w:rPr>
        <w:t> </w:t>
      </w:r>
      <w:r>
        <w:rPr>
          <w:rFonts w:ascii="Times New Roman" w:eastAsia="Times New Roman" w:hAnsi="Times New Roman" w:cs="Times New Roman"/>
          <w:color w:val="000000"/>
        </w:rPr>
        <w:t xml:space="preserve">Шумозащитные насаждения проектируются и высаживаются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подкроновое пространство следует заполнять рядами кустарника. </w:t>
      </w:r>
    </w:p>
    <w:p w:rsidR="00146B73" w:rsidRDefault="00146B73" w:rsidP="00146B73">
      <w:pPr>
        <w:widowControl w:val="0"/>
        <w:suppressLineNumbers/>
        <w:ind w:firstLine="567"/>
        <w:jc w:val="both"/>
        <w:rPr>
          <w:rFonts w:ascii="Times New Roman" w:eastAsia="Times New Roman" w:hAnsi="Times New Roman" w:cs="Times New Roman"/>
          <w:b/>
          <w:bCs/>
          <w:iCs/>
          <w:color w:val="000000"/>
        </w:rPr>
      </w:pPr>
      <w:r>
        <w:rPr>
          <w:rFonts w:ascii="Times New Roman" w:eastAsia="Times New Roman" w:hAnsi="Times New Roman" w:cs="Times New Roman"/>
          <w:color w:val="000000"/>
          <w:sz w:val="27"/>
          <w:szCs w:val="27"/>
        </w:rPr>
        <w:t>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b/>
          <w:bCs/>
          <w:iCs/>
          <w:color w:val="000000"/>
        </w:rPr>
        <w:t>2.3. Виды покрытий</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2.3.1. При создании  комплексного развития территорий и  благоустройства  покрытий необходимо учитывать принцип организации комфортной пешеходной среды в части поддержания и развития удобных и безопасных пешеходных коммуникаций. Покрытия поверхности должны обеспечивать на территории  сельского  поселения Гавриловка   условия безопасного и комфортного передвижения, а также - формируют архитектурно-художественный облик среды. </w:t>
      </w:r>
    </w:p>
    <w:p w:rsidR="00146B73" w:rsidRDefault="00146B73" w:rsidP="00146B73">
      <w:pPr>
        <w:widowControl w:val="0"/>
        <w:suppressLineNumbers/>
        <w:ind w:firstLine="567"/>
        <w:jc w:val="both"/>
        <w:rPr>
          <w:rFonts w:ascii="Symbol" w:eastAsia="Symbol" w:hAnsi="Symbol" w:cs="Symbol"/>
          <w:color w:val="000000"/>
        </w:rPr>
      </w:pPr>
      <w:r>
        <w:rPr>
          <w:rFonts w:ascii="Times New Roman" w:eastAsia="Times New Roman" w:hAnsi="Times New Roman" w:cs="Times New Roman"/>
          <w:color w:val="000000"/>
        </w:rPr>
        <w:t>Для целей комплексного развития территорий и их благоустройства  сельского  поселения Гавриловка  необходимо использовать следующие виды покрытий:</w:t>
      </w:r>
    </w:p>
    <w:p w:rsidR="00146B73" w:rsidRDefault="00146B73" w:rsidP="00146B73">
      <w:pPr>
        <w:widowControl w:val="0"/>
        <w:suppressLineNumbers/>
        <w:tabs>
          <w:tab w:val="left" w:pos="1134"/>
        </w:tabs>
        <w:ind w:firstLine="567"/>
        <w:jc w:val="both"/>
        <w:rPr>
          <w:rFonts w:ascii="Symbol" w:eastAsia="Symbol" w:hAnsi="Symbol" w:cs="Symbol"/>
          <w:color w:val="000000"/>
        </w:rPr>
      </w:pPr>
      <w:r>
        <w:rPr>
          <w:rFonts w:ascii="Symbol" w:eastAsia="Symbol" w:hAnsi="Symbol" w:cs="Symbol"/>
          <w:color w:val="000000"/>
        </w:rPr>
        <w:t></w:t>
      </w:r>
      <w:r>
        <w:rPr>
          <w:rFonts w:ascii="Times New Roman" w:eastAsia="Symbol" w:hAnsi="Times New Roman" w:cs="Times New Roman"/>
          <w:color w:val="000000"/>
        </w:rPr>
        <w:t>               </w:t>
      </w:r>
      <w:r>
        <w:rPr>
          <w:rFonts w:ascii="Times New Roman" w:eastAsia="Times New Roman" w:hAnsi="Times New Roman" w:cs="Times New Roman"/>
          <w:color w:val="000000"/>
        </w:rPr>
        <w:t xml:space="preserve"> твердые (капитальные) </w:t>
      </w:r>
      <w:r>
        <w:rPr>
          <w:rFonts w:ascii="Symbol" w:hAnsi="Symbol" w:cs="Symbol"/>
          <w:color w:val="000000"/>
        </w:rPr>
        <w:t></w:t>
      </w:r>
      <w:r>
        <w:rPr>
          <w:rFonts w:ascii="Times New Roman" w:eastAsia="Times New Roman" w:hAnsi="Times New Roman" w:cs="Times New Roman"/>
          <w:color w:val="000000"/>
        </w:rPr>
        <w:t xml:space="preserve"> монолитные или сборные, выполняемые из асфальтобетона, цементобетона, природного камня и материалов;</w:t>
      </w:r>
    </w:p>
    <w:p w:rsidR="00146B73" w:rsidRDefault="00146B73" w:rsidP="00146B73">
      <w:pPr>
        <w:widowControl w:val="0"/>
        <w:suppressLineNumbers/>
        <w:tabs>
          <w:tab w:val="left" w:pos="1134"/>
        </w:tabs>
        <w:ind w:firstLine="567"/>
        <w:jc w:val="both"/>
        <w:rPr>
          <w:rFonts w:ascii="Symbol" w:eastAsia="Symbol" w:hAnsi="Symbol" w:cs="Symbol"/>
          <w:color w:val="000000"/>
        </w:rPr>
      </w:pPr>
      <w:r>
        <w:rPr>
          <w:rFonts w:ascii="Symbol" w:eastAsia="Symbol" w:hAnsi="Symbol" w:cs="Symbol"/>
          <w:color w:val="000000"/>
        </w:rPr>
        <w:t></w:t>
      </w:r>
      <w:r>
        <w:rPr>
          <w:rFonts w:ascii="Times New Roman" w:eastAsia="Symbol" w:hAnsi="Times New Roman" w:cs="Times New Roman"/>
          <w:color w:val="000000"/>
        </w:rPr>
        <w:t>               </w:t>
      </w:r>
      <w:r>
        <w:rPr>
          <w:rFonts w:ascii="Times New Roman" w:eastAsia="Times New Roman" w:hAnsi="Times New Roman" w:cs="Times New Roman"/>
          <w:color w:val="000000"/>
        </w:rPr>
        <w:t xml:space="preserve"> мягкие (некапитальные) </w:t>
      </w:r>
      <w:r>
        <w:rPr>
          <w:rFonts w:ascii="Symbol" w:hAnsi="Symbol" w:cs="Symbol"/>
          <w:color w:val="000000"/>
        </w:rPr>
        <w:t></w:t>
      </w:r>
      <w:r>
        <w:rPr>
          <w:rFonts w:ascii="Times New Roman" w:eastAsia="Times New Roman" w:hAnsi="Times New Roman" w:cs="Times New Roman"/>
          <w:color w:val="000000"/>
        </w:rPr>
        <w:t xml:space="preserve"> выполняемые из природных или искусственных сыпучих материалов (песок, щебень, гранитные высевки, керамзит, резиновая крошка ), находящихся в естественном состоянии, сухих смесях, уплотненных или укрепленных вяжущими;</w:t>
      </w:r>
    </w:p>
    <w:p w:rsidR="00146B73" w:rsidRDefault="00146B73" w:rsidP="00146B73">
      <w:pPr>
        <w:widowControl w:val="0"/>
        <w:suppressLineNumbers/>
        <w:tabs>
          <w:tab w:val="left" w:pos="1134"/>
        </w:tabs>
        <w:ind w:firstLine="567"/>
        <w:jc w:val="both"/>
        <w:rPr>
          <w:rFonts w:ascii="Symbol" w:eastAsia="Symbol" w:hAnsi="Symbol" w:cs="Symbol"/>
          <w:color w:val="000000"/>
        </w:rPr>
      </w:pPr>
      <w:r>
        <w:rPr>
          <w:rFonts w:ascii="Symbol" w:eastAsia="Symbol" w:hAnsi="Symbol" w:cs="Symbol"/>
          <w:color w:val="000000"/>
        </w:rPr>
        <w:lastRenderedPageBreak/>
        <w:t></w:t>
      </w:r>
      <w:r>
        <w:rPr>
          <w:rFonts w:ascii="Times New Roman" w:eastAsia="Symbol" w:hAnsi="Times New Roman" w:cs="Times New Roman"/>
          <w:color w:val="000000"/>
        </w:rPr>
        <w:t>               </w:t>
      </w:r>
      <w:r>
        <w:rPr>
          <w:rFonts w:ascii="Times New Roman" w:eastAsia="Times New Roman" w:hAnsi="Times New Roman" w:cs="Times New Roman"/>
          <w:color w:val="000000"/>
        </w:rPr>
        <w:t xml:space="preserve"> газонные, выполняемые по специальным технологиям подготовки и посадки травяного покрова;</w:t>
      </w:r>
    </w:p>
    <w:p w:rsidR="00146B73" w:rsidRDefault="00146B73" w:rsidP="00146B73">
      <w:pPr>
        <w:widowControl w:val="0"/>
        <w:suppressLineNumbers/>
        <w:tabs>
          <w:tab w:val="left" w:pos="1134"/>
        </w:tabs>
        <w:ind w:firstLine="567"/>
        <w:jc w:val="both"/>
        <w:rPr>
          <w:rFonts w:ascii="Times New Roman" w:eastAsia="Times New Roman" w:hAnsi="Times New Roman" w:cs="Times New Roman"/>
          <w:color w:val="000000"/>
        </w:rPr>
      </w:pPr>
      <w:r>
        <w:rPr>
          <w:rFonts w:ascii="Symbol" w:eastAsia="Symbol" w:hAnsi="Symbol" w:cs="Symbol"/>
          <w:color w:val="000000"/>
        </w:rPr>
        <w:t></w:t>
      </w:r>
      <w:r>
        <w:rPr>
          <w:rFonts w:ascii="Times New Roman" w:eastAsia="Symbol" w:hAnsi="Times New Roman" w:cs="Times New Roman"/>
          <w:color w:val="000000"/>
        </w:rPr>
        <w:t>               </w:t>
      </w:r>
      <w:r>
        <w:rPr>
          <w:rFonts w:ascii="Times New Roman" w:eastAsia="Times New Roman" w:hAnsi="Times New Roman" w:cs="Times New Roman"/>
          <w:color w:val="000000"/>
        </w:rPr>
        <w:t xml:space="preserve"> комбинированные, представляющие сочетания покрытий, указанных выше (например, плитка, утопленная в газон).</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2.3.2. Применяемый вид покрытия следует устанавливать прочным, ремонтопригодным, экологичным, не допускающим скольжения. Выбор видов покрытия производится в соответствии с их целевым назначением: твердых </w:t>
      </w:r>
      <w:r>
        <w:rPr>
          <w:rFonts w:ascii="Symbol" w:hAnsi="Symbol" w:cs="Symbol"/>
          <w:color w:val="000000"/>
        </w:rPr>
        <w:t></w:t>
      </w:r>
      <w:r>
        <w:rPr>
          <w:rFonts w:ascii="Times New Roman" w:eastAsia="Times New Roman" w:hAnsi="Times New Roman" w:cs="Times New Roman"/>
          <w:color w:val="000000"/>
        </w:rPr>
        <w:t xml:space="preserve"> с учетом возможных предельных нагрузок, характера и состава движения, противопожарных требований, действующих на момент проектирования; мягких </w:t>
      </w:r>
      <w:r>
        <w:rPr>
          <w:rFonts w:ascii="Symbol" w:hAnsi="Symbol" w:cs="Symbol"/>
          <w:color w:val="000000"/>
        </w:rPr>
        <w:t></w:t>
      </w:r>
      <w:r>
        <w:rPr>
          <w:rFonts w:ascii="Times New Roman" w:eastAsia="Times New Roman" w:hAnsi="Times New Roman" w:cs="Times New Roman"/>
          <w:color w:val="000000"/>
        </w:rPr>
        <w:t xml:space="preserve">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 газонных и комбинированных, как наиболее экологичных.</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2.3.3. Твердые виды покрытия устанавливаются с шероховатой поверхностью с коэффициентом сцепления в сухом состоянии не менее 0,6, в мокром </w:t>
      </w:r>
      <w:r>
        <w:rPr>
          <w:rFonts w:ascii="Symbol" w:hAnsi="Symbol" w:cs="Symbol"/>
          <w:color w:val="000000"/>
        </w:rPr>
        <w:t></w:t>
      </w:r>
      <w:r>
        <w:rPr>
          <w:rFonts w:ascii="Times New Roman" w:eastAsia="Times New Roman" w:hAnsi="Times New Roman" w:cs="Times New Roman"/>
          <w:color w:val="000000"/>
        </w:rPr>
        <w:t xml:space="preserve">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146B73" w:rsidRDefault="00146B73" w:rsidP="00146B73">
      <w:pPr>
        <w:widowControl w:val="0"/>
        <w:suppressLineNumbers/>
        <w:ind w:firstLine="567"/>
        <w:jc w:val="both"/>
        <w:rPr>
          <w:rFonts w:ascii="Times New Roman" w:eastAsia="Times New Roman" w:hAnsi="Times New Roman" w:cs="Times New Roman"/>
          <w:bCs/>
          <w:iCs/>
          <w:color w:val="000000"/>
        </w:rPr>
      </w:pPr>
      <w:r>
        <w:rPr>
          <w:rFonts w:ascii="Times New Roman" w:eastAsia="Times New Roman" w:hAnsi="Times New Roman" w:cs="Times New Roman"/>
          <w:color w:val="000000"/>
        </w:rPr>
        <w:t xml:space="preserve">2.3.4. Использовать уклон поверхности твердых видов покрытия, обеспечивающий отвод поверхностных вод </w:t>
      </w:r>
      <w:r>
        <w:rPr>
          <w:rFonts w:ascii="Symbol" w:hAnsi="Symbol" w:cs="Symbol"/>
          <w:color w:val="000000"/>
        </w:rPr>
        <w:t></w:t>
      </w:r>
      <w:r>
        <w:rPr>
          <w:rFonts w:ascii="Times New Roman" w:eastAsia="Times New Roman" w:hAnsi="Times New Roman" w:cs="Times New Roman"/>
          <w:color w:val="000000"/>
        </w:rPr>
        <w:t xml:space="preserve"> на водоразделах при наличии системы дождевой канализации его назначать не менее 4+ при отсутствии системы дождевой канализации </w:t>
      </w:r>
      <w:r>
        <w:rPr>
          <w:rFonts w:ascii="Symbol" w:hAnsi="Symbol" w:cs="Symbol"/>
          <w:color w:val="000000"/>
        </w:rPr>
        <w:t></w:t>
      </w:r>
      <w:r>
        <w:rPr>
          <w:rFonts w:ascii="Times New Roman" w:eastAsia="Times New Roman" w:hAnsi="Times New Roman" w:cs="Times New Roman"/>
          <w:color w:val="000000"/>
        </w:rPr>
        <w:t xml:space="preserve"> не менее 5+. Максимальные уклоны назначаются в зависимости от условий движения транспорта и пешеходов.</w:t>
      </w:r>
    </w:p>
    <w:p w:rsidR="00146B73" w:rsidRDefault="00146B73" w:rsidP="00146B73">
      <w:pPr>
        <w:widowControl w:val="0"/>
        <w:suppressLineNumbers/>
        <w:ind w:firstLine="567"/>
        <w:jc w:val="both"/>
        <w:rPr>
          <w:rFonts w:ascii="Times New Roman" w:eastAsia="Times New Roman" w:hAnsi="Times New Roman" w:cs="Times New Roman"/>
          <w:bCs/>
          <w:iCs/>
          <w:color w:val="000000"/>
        </w:rPr>
      </w:pPr>
      <w:r>
        <w:rPr>
          <w:rFonts w:ascii="Times New Roman" w:eastAsia="Times New Roman" w:hAnsi="Times New Roman" w:cs="Times New Roman"/>
          <w:bCs/>
          <w:iCs/>
          <w:color w:val="000000"/>
        </w:rPr>
        <w:t>2.3.5.</w:t>
      </w:r>
      <w:r>
        <w:rPr>
          <w:rFonts w:ascii="Times New Roman" w:eastAsia="Times New Roman" w:hAnsi="Times New Roman" w:cs="Times New Roman"/>
          <w:color w:val="000000"/>
        </w:rPr>
        <w:t xml:space="preserve"> Для деревьев, расположенных в мощении, применяются различные виды защиты (приствольные решетки, бордюры, периметральные скамейки ).</w:t>
      </w:r>
    </w:p>
    <w:p w:rsidR="00146B73" w:rsidRDefault="00146B73" w:rsidP="00146B73">
      <w:pPr>
        <w:jc w:val="both"/>
        <w:rPr>
          <w:rFonts w:ascii="Times New Roman" w:eastAsia="Times New Roman" w:hAnsi="Times New Roman" w:cs="Times New Roman"/>
          <w:b/>
          <w:bCs/>
          <w:iCs/>
          <w:color w:val="000000"/>
        </w:rPr>
      </w:pPr>
      <w:r>
        <w:rPr>
          <w:rFonts w:ascii="Times New Roman" w:eastAsia="Times New Roman" w:hAnsi="Times New Roman" w:cs="Times New Roman"/>
          <w:bCs/>
          <w:iCs/>
          <w:color w:val="000000"/>
        </w:rPr>
        <w:t xml:space="preserve">          2.3.6. </w:t>
      </w:r>
      <w:r>
        <w:rPr>
          <w:rFonts w:ascii="Times New Roman" w:eastAsia="Times New Roman" w:hAnsi="Times New Roman" w:cs="Times New Roman"/>
          <w:b/>
          <w:bCs/>
          <w:i/>
          <w:iCs/>
          <w:color w:val="000000"/>
        </w:rPr>
        <w:t> </w:t>
      </w:r>
      <w:r>
        <w:rPr>
          <w:rFonts w:ascii="Times New Roman" w:eastAsia="Times New Roman" w:hAnsi="Times New Roman" w:cs="Times New Roman"/>
          <w:color w:val="000000"/>
        </w:rPr>
        <w:t>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b/>
          <w:bCs/>
          <w:iCs/>
          <w:color w:val="000000"/>
        </w:rPr>
        <w:t>2.4. Ограждения</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2.4.1. В целях комплексного развития территорий и их благоустройства  сельского  поселения Гавриловка   возможно применение различных видов ограждений, которые различаются: по назначению (декоративные, защитные, их сочетание), высоте (низкие </w:t>
      </w:r>
      <w:r>
        <w:rPr>
          <w:rFonts w:ascii="Symbol" w:hAnsi="Symbol" w:cs="Symbol"/>
          <w:color w:val="000000"/>
        </w:rPr>
        <w:t></w:t>
      </w:r>
      <w:r>
        <w:rPr>
          <w:rFonts w:ascii="Times New Roman" w:eastAsia="Times New Roman" w:hAnsi="Times New Roman" w:cs="Times New Roman"/>
          <w:color w:val="000000"/>
        </w:rPr>
        <w:t xml:space="preserve"> 0,3-1,0 м, средние </w:t>
      </w:r>
      <w:r>
        <w:rPr>
          <w:rFonts w:ascii="Symbol" w:hAnsi="Symbol" w:cs="Symbol"/>
          <w:color w:val="000000"/>
        </w:rPr>
        <w:t></w:t>
      </w:r>
      <w:r>
        <w:rPr>
          <w:rFonts w:ascii="Times New Roman" w:eastAsia="Times New Roman" w:hAnsi="Times New Roman" w:cs="Times New Roman"/>
          <w:color w:val="000000"/>
        </w:rPr>
        <w:t xml:space="preserve"> 1,1-1,7 м, высокие </w:t>
      </w:r>
      <w:r>
        <w:rPr>
          <w:rFonts w:ascii="Symbol" w:hAnsi="Symbol" w:cs="Symbol"/>
          <w:color w:val="000000"/>
        </w:rPr>
        <w:t></w:t>
      </w:r>
      <w:r>
        <w:rPr>
          <w:rFonts w:ascii="Times New Roman" w:eastAsia="Times New Roman" w:hAnsi="Times New Roman" w:cs="Times New Roman"/>
          <w:color w:val="000000"/>
        </w:rPr>
        <w:t xml:space="preserve"> 1,8-3,0 м), виду материала (металлические, железобетонные, деревянные), степени проницаемости для взгляда (прозрачные, глухие), степени стационарности (постоянные, временные, передвижные).</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2.4.2. Проектирование ограждений необходимо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Ограждения магистралей и транспортных сооружений  проектировать согласно ГОСТ Р 52289, ГОСТ 26804, верхних бровок откосов и террас.</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Ограждение территорий памятников историко-культурного наследия выполнять в </w:t>
      </w:r>
      <w:r>
        <w:rPr>
          <w:rFonts w:ascii="Times New Roman" w:eastAsia="Times New Roman" w:hAnsi="Times New Roman" w:cs="Times New Roman"/>
          <w:color w:val="000000"/>
        </w:rPr>
        <w:lastRenderedPageBreak/>
        <w:t>соответствии с регламентами, установленными для данных территорий.</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На территориях общественного, жилого, рекреационного назначения необходимо применять декоративные, металлические ограждения, запрещается проектирование глухих и железобетонных ограждений.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2.4.3.  В местах примыкания газонов к проездам, стоянкам автотранспорта, в местах возможного наезда автомобилей на газон и вытаптывания троп через газон необходимо     размещать защитные металлические ограждения высотой не менее 0,5 м. Ограждения размещать на территории газона с отступом от границы примыкания порядка 0,2</w:t>
      </w:r>
      <w:r>
        <w:rPr>
          <w:rFonts w:ascii="Symbol" w:hAnsi="Symbol" w:cs="Symbol"/>
          <w:color w:val="000000"/>
        </w:rPr>
        <w:t></w:t>
      </w:r>
      <w:r>
        <w:rPr>
          <w:rFonts w:ascii="Times New Roman" w:eastAsia="Times New Roman" w:hAnsi="Times New Roman" w:cs="Times New Roman"/>
          <w:color w:val="000000"/>
        </w:rPr>
        <w:t>0,3 м.</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2.4.4.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необходимо устанавливать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2.4.5.На участках жилых домов, находящихся в частном владении, а также в районах малоэтажной усадебной застройки возможно применение различных видов ограждений.</w:t>
      </w:r>
    </w:p>
    <w:p w:rsidR="00146B73" w:rsidRDefault="00146B73" w:rsidP="00146B73">
      <w:pPr>
        <w:widowControl w:val="0"/>
        <w:suppressLineNumbers/>
        <w:ind w:firstLine="567"/>
        <w:jc w:val="both"/>
        <w:rPr>
          <w:rFonts w:ascii="Times New Roman" w:eastAsia="Times New Roman" w:hAnsi="Times New Roman" w:cs="Times New Roman"/>
          <w:b/>
          <w:bCs/>
          <w:iCs/>
          <w:color w:val="000000"/>
        </w:rPr>
      </w:pPr>
      <w:r>
        <w:rPr>
          <w:rFonts w:ascii="Times New Roman" w:eastAsia="Times New Roman" w:hAnsi="Times New Roman" w:cs="Times New Roman"/>
          <w:color w:val="000000"/>
        </w:rPr>
        <w:t>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b/>
          <w:bCs/>
          <w:iCs/>
          <w:color w:val="000000"/>
        </w:rPr>
        <w:t>2.5.  Водные устройства</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2.5.1.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необходимо снабжать водосливными трубами, отводящими избыток воды в дренажную сеть и ливневую канализацию.</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2.5.2.  Родники на территории сельского  поселения Гавриловка должны соответствовать качеству воды согласно требованиям СанПиНов и иметь положительное заключение органов санитарно-эпидемиологического надзора. На особо охраняемых территориях природного комплекса для обустройства родника, кроме вышеуказанного заключения, требуется разрешение уполномоченных органов природопользования и охраны окружающей среды. Родники необходимо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2.5.3. Декоративные водоемы необходимо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делать гладким, удобным для очистки. Допускается использование приемов цветового и светового оформления.</w:t>
      </w:r>
    </w:p>
    <w:p w:rsidR="00146B73" w:rsidRDefault="00146B73" w:rsidP="00146B73">
      <w:pPr>
        <w:widowControl w:val="0"/>
        <w:suppressLineNumbers/>
        <w:ind w:firstLine="567"/>
        <w:jc w:val="both"/>
        <w:rPr>
          <w:rFonts w:ascii="Times New Roman" w:eastAsia="Times New Roman" w:hAnsi="Times New Roman" w:cs="Times New Roman"/>
        </w:rPr>
      </w:pPr>
      <w:r>
        <w:rPr>
          <w:rFonts w:ascii="Times New Roman" w:eastAsia="Times New Roman" w:hAnsi="Times New Roman" w:cs="Times New Roman"/>
          <w:color w:val="000000"/>
        </w:rPr>
        <w:t>2.5.4.В рамках решения задачи обеспечения качества  сельской среды при благоустройстве водных устройств,  необходимо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146B73" w:rsidRDefault="00146B73" w:rsidP="00146B73">
      <w:pPr>
        <w:ind w:firstLine="708"/>
        <w:jc w:val="both"/>
        <w:rPr>
          <w:rFonts w:ascii="Times New Roman" w:eastAsia="Times New Roman" w:hAnsi="Times New Roman" w:cs="Times New Roman"/>
        </w:rPr>
      </w:pP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b/>
          <w:bCs/>
          <w:iCs/>
          <w:color w:val="000000"/>
        </w:rPr>
        <w:t xml:space="preserve">2.6.  </w:t>
      </w:r>
      <w:r>
        <w:rPr>
          <w:rFonts w:ascii="Times New Roman" w:eastAsia="Times New Roman" w:hAnsi="Times New Roman" w:cs="Times New Roman"/>
          <w:b/>
          <w:color w:val="000000"/>
        </w:rPr>
        <w:t>Уличное коммунально-бытовое и техническое оборудование</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2.6.1. Уличное коммунально-бытовое оборудование может быть представлено различными </w:t>
      </w:r>
      <w:r>
        <w:rPr>
          <w:rFonts w:ascii="Times New Roman" w:eastAsia="Times New Roman" w:hAnsi="Times New Roman" w:cs="Times New Roman"/>
          <w:color w:val="000000"/>
        </w:rPr>
        <w:lastRenderedPageBreak/>
        <w:t>видами мусоросборников - контейнеров и урн.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 , при размещении игрового оборудования на детских игровых площадках необходимо соблюдать минимальные расстояния безопасности.</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2.6.2 Для сбора бытового мусора на улицах, объектах рекреации применяются малогабаритные (малые) контейнеры (менее 0,5 куб.м) и (или) урны, которые устанавливаются у входов: в объекты торговли и общественного питания, другие учреждения общественного назначения, жилые дома. Интервал при расстановке малых контейнеров и урн (без учета обязательной расстановки у вышеперечисленных объектов) составляет: на основных пешеходных коммуникациях </w:t>
      </w:r>
      <w:r>
        <w:rPr>
          <w:rFonts w:ascii="Symbol" w:hAnsi="Symbol" w:cs="Symbol"/>
          <w:color w:val="000000"/>
        </w:rPr>
        <w:t></w:t>
      </w:r>
      <w:r>
        <w:rPr>
          <w:rFonts w:ascii="Times New Roman" w:eastAsia="Times New Roman" w:hAnsi="Times New Roman" w:cs="Times New Roman"/>
          <w:color w:val="000000"/>
        </w:rPr>
        <w:t xml:space="preserve"> не более 100 м, других территориях   сельского  поселения Гавриловка</w:t>
      </w:r>
      <w:r>
        <w:rPr>
          <w:rFonts w:ascii="Symbol" w:hAnsi="Symbol" w:cs="Symbol"/>
          <w:color w:val="000000"/>
        </w:rPr>
        <w:t></w:t>
      </w:r>
      <w:r>
        <w:rPr>
          <w:rFonts w:ascii="Times New Roman" w:eastAsia="Times New Roman" w:hAnsi="Times New Roman" w:cs="Times New Roman"/>
          <w:color w:val="000000"/>
        </w:rPr>
        <w:t xml:space="preserve"> не более 200 м. На территории объектов рекреации расстановку малых контейнеров и урн необходимо производить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устанавливать на остановках общественного транспорта. Во всех случаях  производить  расстановку, не мешающую передвижению пешеходов, проезду инвалидных и детских колясок.</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2.6.3. К уличному техническому оборудованию относятся: укрытия таксофонов, почтовые ящики, автоматы по продаже воды, торговые палатки, элементы инженерного оборудования (смотровые люки, шкафы телефонной связи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2.6.4 Установка уличного технического оборудования должна обеспечивать удобный подход к оборудованию и соответствовать разделу 3 СНиП 35-01.</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2.6.5.Места размещения таксофонов  должны находиться в максимальном приближении от мест присоединения закладных устройств канала (трубы) телефонной канализации. Кроме этого, почтовый ящик и таксофон должен устанавливаться на такой высоте, чтобы уровень щели монетоприемника от покрытия составлял 1,3 м; уровень приемного отверстия почтового ящика от уровня покрытия на высоте 1,3 м.</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2.6.6. Оформление элементов инженерного оборудования необходимо выполнять, не нарушая уровень благоустройства формируемой среды, не ухудшая условия передвижения, не противоречащим техническим условиям, в том числе:</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крышки люков смотровых колодцев, расположенных на территории пешеходных коммуникаций (в т.ч. уличных переходов),  располагать в одном уровне с покрытием прилегающей поверхности, в ином случае перепад отметок не превышающий 20 мм, а зазоры между краем люка и покрытием тротуара </w:t>
      </w:r>
      <w:r>
        <w:rPr>
          <w:rFonts w:ascii="Symbol" w:hAnsi="Symbol" w:cs="Symbol"/>
          <w:color w:val="000000"/>
        </w:rPr>
        <w:t></w:t>
      </w:r>
      <w:r>
        <w:rPr>
          <w:rFonts w:ascii="Times New Roman" w:eastAsia="Times New Roman" w:hAnsi="Times New Roman" w:cs="Times New Roman"/>
          <w:color w:val="000000"/>
        </w:rPr>
        <w:t xml:space="preserve"> не более 15 мм.</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2.6.7.  При создании и комплексном развитии территорий и их благоустройства  уличного технического оборудования  необходимо  учитывать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146B73" w:rsidRDefault="00146B73" w:rsidP="00146B73">
      <w:pPr>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rPr>
          <w:rFonts w:ascii="Times New Roman" w:eastAsia="Times New Roman" w:hAnsi="Times New Roman" w:cs="Times New Roman"/>
          <w:color w:val="000000"/>
        </w:rPr>
      </w:pPr>
      <w:r>
        <w:rPr>
          <w:rFonts w:ascii="Times New Roman" w:eastAsia="Times New Roman" w:hAnsi="Times New Roman" w:cs="Times New Roman"/>
          <w:b/>
          <w:color w:val="000000"/>
        </w:rPr>
        <w:t>2.7. Игровое и спортивное оборудование</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2.7.1.     Игровое и спортивное оборудование на территории   сельского  поселения Гавриловка может быть представлено игровыми, физкультурно-оздоровительными устройствами, </w:t>
      </w:r>
      <w:r>
        <w:rPr>
          <w:rFonts w:ascii="Times New Roman" w:eastAsia="Times New Roman" w:hAnsi="Times New Roman" w:cs="Times New Roman"/>
          <w:color w:val="000000"/>
        </w:rPr>
        <w:lastRenderedPageBreak/>
        <w:t>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2.7.2.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2.7.3.   К материалу игрового оборудования и условиям его обработки   устанавливаются следующие требования: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металл следует применять  для несущих конструкций оборудования, иметь надежные соединения и соответствующую обработку (влагостойкая покраска, антикоррозийное покрытие);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оборудование из пластика и полимеров должно быть с гладкой поверхностью и яркой, чистой цветовой гаммой окраски, не выцветающей от воздействия климатических факторов.</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2.7.4.    Конструкции игрового оборудования   должны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2.7.5.     При размещении игрового оборудования на детских игровых площадках необходимо соблюдать минимальные расстояния безопасности. В пределах  минимальных расстояний  на участках территории площадки не допускается размещения других видов игрового оборудования, скамей, урн, бортовых камней и твердых видов покрытия, а также веток, стволов, корней деревьев.  </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2.7.6.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При размещении следует руководствоваться каталогами сертифицированного оборудования.</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2.7.7.  При создании и комплексном развитие территорий и их благоустройства  игрового и спортивного оборудования  должны учитываться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146B73" w:rsidRDefault="00146B73" w:rsidP="00146B73">
      <w:pPr>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b/>
          <w:color w:val="000000"/>
        </w:rPr>
        <w:t>2.8. Освещение и осветительное оборудование</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2.8.1.На территории сельского  поселения Гавриловка в различных градостроительных условиях следует предусматривать функциональное и информационное освещение.</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2.8.2. При проектировании каждой из  основных групп осветительных установок (функционального,    информационного освещения) необходимо обеспечивать:</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количественные и качественные показатели, предусмотренные действующими нормами искусственного освещения   (СНиП 23-05);</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экономичность и энергоэффективность применяемых установок, рациональное распределение и использование электроэнергии;</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эстетика элементов осветительных установок, их дизайн, качество материалов и изделий с учетом восприятия в дневное и ночное время;</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удобство обслуживания и управления при разных режимах работы установок.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2.8.3. Функциональное освещение осуществляется стационарными установками освещения дорожных покрытий и пространств в транспортных и пешеходных зонах. Установки  функционального освещения,   подразделяют на: обычные, высокомачтовые, парапетные, газонные и встроенные.</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В обычных установках светильники  должны  располагаться на опорах (венчающие, консольные), подвесах или фасадах (бра, плафоны).   Обычные установки светильников  применяются в транспортных и пешеходных зонах как наиболее традиционные.</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Высокомачтовые установки  должны использоваться для освещения обширных пространств, транспортных развязок и магистралей, открытых паркингов.</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В парапетных установках светильники  необходимо встраивать линией или пунктиром в парапет, ограждающий проезжую часть путепроводов, мостов, эстакад, пандусов, развязок, а также тротуары и площадки. Их применение  должно быть обосновано технико-экономическими и (или) художественными аргументами.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Светильники, встроенные в ступени, подпорные стенки, ограждения, цоколи зданий и сооружений, малые архитектурные формы должны использоваться для освещения пешеходных зон территорий общественного назначения.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2.8.4. Световая информация, в том числе световая реклама, как правило, предназначена для ориентации пешеходов и водителей автотранспорта в пространстве, в том числе для решения светокомпозиционных задач с учетом гармоничности светового ансамбля, не противоречащего действующим правилам дорожного движения.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2.8.5. В стационарных установках  функционального освещения должны применяться энергоэффективные источники света, эффективные осветительные приборы и системы, </w:t>
      </w:r>
      <w:r>
        <w:rPr>
          <w:rFonts w:ascii="Times New Roman" w:eastAsia="Times New Roman" w:hAnsi="Times New Roman" w:cs="Times New Roman"/>
          <w:color w:val="000000"/>
        </w:rPr>
        <w:lastRenderedPageBreak/>
        <w:t xml:space="preserve">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2.8.6.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Уличные светильники, фонари (кроме парковых) следует устанавливать не ниже 2,5 м от поверхности тротуара.</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2.8.7.      При проектировании, изготовлении, монтаже и эксплуатации светотехнического оборудования объектов наружного оформления должны выполняться нормы и требования к светотехническим и электрическим характеристикам оборудования.</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Для освещения объектов должны использоваться световые приборы промышленного изготовления, обеспечивающие выполнение требований норм пожаробезопасности.  Необходимо применять энергоэффективные источники света.</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2.8.8.     Окраска и ремонт ограждений территорий, опор фонарей уличного освещения, трансформаторных будок должны производиться по мере необходимости. Окраску осуществляют организации, эксплуатирующие указанные объекты.</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2.8.9.     Режим работы осветительных установок на территории  сельского  поселения Гавриловка устанавливается администрацией  сельского  поселения Гавриловка.</w:t>
      </w:r>
    </w:p>
    <w:p w:rsidR="00146B73" w:rsidRDefault="00146B73" w:rsidP="00146B73">
      <w:pPr>
        <w:widowControl w:val="0"/>
        <w:suppressLineNumbers/>
        <w:ind w:firstLine="567"/>
        <w:jc w:val="both"/>
        <w:rPr>
          <w:rFonts w:ascii="Symbol" w:eastAsia="Symbol" w:hAnsi="Symbol" w:cs="Symbol"/>
          <w:color w:val="000000"/>
        </w:rPr>
      </w:pPr>
      <w:r>
        <w:rPr>
          <w:rFonts w:ascii="Times New Roman" w:eastAsia="Times New Roman" w:hAnsi="Times New Roman" w:cs="Times New Roman"/>
          <w:color w:val="000000"/>
        </w:rPr>
        <w:t>При проектировании всех трех групп осветительных установок в целях рационального использования электроэнергии и обеспечения визуального разнообразия среды населенного пункта в темное время  должны предусматриваться следующие режимы их работы:</w:t>
      </w:r>
    </w:p>
    <w:p w:rsidR="00146B73" w:rsidRDefault="00146B73" w:rsidP="00146B73">
      <w:pPr>
        <w:widowControl w:val="0"/>
        <w:suppressLineNumbers/>
        <w:tabs>
          <w:tab w:val="left" w:pos="1134"/>
        </w:tabs>
        <w:ind w:firstLine="567"/>
        <w:jc w:val="both"/>
        <w:rPr>
          <w:rFonts w:ascii="Symbol" w:eastAsia="Symbol" w:hAnsi="Symbol" w:cs="Symbol"/>
          <w:color w:val="000000"/>
        </w:rPr>
      </w:pPr>
      <w:r>
        <w:rPr>
          <w:rFonts w:ascii="Symbol" w:eastAsia="Symbol" w:hAnsi="Symbol" w:cs="Symbol"/>
          <w:color w:val="000000"/>
        </w:rPr>
        <w:t></w:t>
      </w:r>
      <w:r>
        <w:rPr>
          <w:rFonts w:ascii="Times New Roman" w:eastAsia="Symbol" w:hAnsi="Times New Roman" w:cs="Times New Roman"/>
          <w:color w:val="000000"/>
        </w:rPr>
        <w:t>               </w:t>
      </w:r>
      <w:r>
        <w:rPr>
          <w:rFonts w:ascii="Times New Roman" w:eastAsia="Times New Roman" w:hAnsi="Times New Roman" w:cs="Times New Roman"/>
          <w:color w:val="000000"/>
        </w:rPr>
        <w:t xml:space="preserve"> вечерний будничный режим, когда функционируют все стационарные установки функционального освещения и световой информации, за исключением систем праздничного освещения;</w:t>
      </w:r>
    </w:p>
    <w:p w:rsidR="00146B73" w:rsidRDefault="00146B73" w:rsidP="00146B73">
      <w:pPr>
        <w:widowControl w:val="0"/>
        <w:suppressLineNumbers/>
        <w:tabs>
          <w:tab w:val="left" w:pos="1134"/>
        </w:tabs>
        <w:ind w:firstLine="567"/>
        <w:jc w:val="both"/>
        <w:rPr>
          <w:rFonts w:ascii="Symbol" w:eastAsia="Symbol" w:hAnsi="Symbol" w:cs="Symbol"/>
          <w:color w:val="000000"/>
        </w:rPr>
      </w:pPr>
      <w:r>
        <w:rPr>
          <w:rFonts w:ascii="Symbol" w:eastAsia="Symbol" w:hAnsi="Symbol" w:cs="Symbol"/>
          <w:color w:val="000000"/>
        </w:rPr>
        <w:t></w:t>
      </w:r>
      <w:r>
        <w:rPr>
          <w:rFonts w:ascii="Times New Roman" w:eastAsia="Symbol" w:hAnsi="Times New Roman" w:cs="Times New Roman"/>
          <w:color w:val="000000"/>
        </w:rPr>
        <w:t>               </w:t>
      </w:r>
      <w:r>
        <w:rPr>
          <w:rFonts w:ascii="Times New Roman" w:eastAsia="Times New Roman" w:hAnsi="Times New Roman" w:cs="Times New Roman"/>
          <w:color w:val="000000"/>
        </w:rPr>
        <w:t xml:space="preserve"> ночной дежурный режим, когда в установках функционального освещения и световой информации  может отключаться часть осветительных приборов, допускаемая нормами освещенности;</w:t>
      </w:r>
    </w:p>
    <w:p w:rsidR="00146B73" w:rsidRDefault="00146B73" w:rsidP="00146B73">
      <w:pPr>
        <w:widowControl w:val="0"/>
        <w:suppressLineNumbers/>
        <w:tabs>
          <w:tab w:val="left" w:pos="1134"/>
        </w:tabs>
        <w:ind w:firstLine="567"/>
        <w:jc w:val="both"/>
        <w:rPr>
          <w:rFonts w:ascii="Symbol" w:eastAsia="Symbol" w:hAnsi="Symbol" w:cs="Symbol"/>
          <w:color w:val="000000"/>
        </w:rPr>
      </w:pPr>
      <w:r>
        <w:rPr>
          <w:rFonts w:ascii="Symbol" w:eastAsia="Symbol" w:hAnsi="Symbol" w:cs="Symbol"/>
          <w:color w:val="000000"/>
        </w:rPr>
        <w:t></w:t>
      </w:r>
      <w:r>
        <w:rPr>
          <w:rFonts w:ascii="Times New Roman" w:eastAsia="Symbol" w:hAnsi="Times New Roman" w:cs="Times New Roman"/>
          <w:color w:val="000000"/>
        </w:rPr>
        <w:t>               </w:t>
      </w:r>
      <w:r>
        <w:rPr>
          <w:rFonts w:ascii="Times New Roman" w:eastAsia="Times New Roman" w:hAnsi="Times New Roman" w:cs="Times New Roman"/>
          <w:color w:val="000000"/>
        </w:rPr>
        <w:t xml:space="preserve"> праздничный режим, когда функционируют все стационарные и временные осветительные установки  в часы суток и дни недели, определяемые администрацией  сельского  поселения Гавриловка;</w:t>
      </w:r>
    </w:p>
    <w:p w:rsidR="00146B73" w:rsidRDefault="00146B73" w:rsidP="00146B73">
      <w:pPr>
        <w:widowControl w:val="0"/>
        <w:suppressLineNumbers/>
        <w:tabs>
          <w:tab w:val="left" w:pos="1134"/>
        </w:tabs>
        <w:ind w:firstLine="567"/>
        <w:jc w:val="both"/>
        <w:rPr>
          <w:rFonts w:ascii="Times New Roman" w:eastAsia="Times New Roman" w:hAnsi="Times New Roman" w:cs="Times New Roman"/>
          <w:color w:val="000000"/>
        </w:rPr>
      </w:pPr>
      <w:r>
        <w:rPr>
          <w:rFonts w:ascii="Symbol" w:eastAsia="Symbol" w:hAnsi="Symbol" w:cs="Symbol"/>
          <w:color w:val="000000"/>
        </w:rPr>
        <w:t></w:t>
      </w:r>
      <w:r>
        <w:rPr>
          <w:rFonts w:ascii="Times New Roman" w:eastAsia="Symbol" w:hAnsi="Times New Roman" w:cs="Times New Roman"/>
          <w:color w:val="000000"/>
        </w:rPr>
        <w:t>               </w:t>
      </w:r>
      <w:r>
        <w:rPr>
          <w:rFonts w:ascii="Times New Roman" w:eastAsia="Times New Roman" w:hAnsi="Times New Roman" w:cs="Times New Roman"/>
          <w:color w:val="000000"/>
        </w:rPr>
        <w:t xml:space="preserve"> сезонный режим, предусматриваемый главным образом в рекреационных зонах для стационарных и временных установок функционального освещения в определенные сроки (зимой, осенью).</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2.8.10. Включение всех групп осветительных установок независимо от их ведомственной принадлежности  производится вечером при снижении уровня естественной освещенности до 20 лк. Отключение установок производиться:</w:t>
      </w:r>
    </w:p>
    <w:p w:rsidR="00146B73" w:rsidRDefault="00146B73" w:rsidP="00146B73">
      <w:pPr>
        <w:widowControl w:val="0"/>
        <w:numPr>
          <w:ilvl w:val="0"/>
          <w:numId w:val="3"/>
        </w:numPr>
        <w:suppressLineNumbers/>
        <w:tabs>
          <w:tab w:val="left" w:pos="1134"/>
        </w:tabs>
        <w:suppressAutoHyphens/>
        <w:spacing w:after="0" w:line="240" w:lineRule="auto"/>
        <w:ind w:left="0" w:firstLine="55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функционального освещения </w:t>
      </w:r>
      <w:r>
        <w:rPr>
          <w:rFonts w:ascii="Symbol" w:hAnsi="Symbol" w:cs="Symbol"/>
          <w:color w:val="000000"/>
        </w:rPr>
        <w:t></w:t>
      </w:r>
      <w:r>
        <w:rPr>
          <w:rFonts w:ascii="Times New Roman" w:eastAsia="Times New Roman" w:hAnsi="Times New Roman" w:cs="Times New Roman"/>
          <w:color w:val="000000"/>
        </w:rPr>
        <w:t xml:space="preserve"> утром при повышении освещенности до 10 лк; время возможного отключения части уличных светильников при переходе с вечернего на ночной режим </w:t>
      </w:r>
      <w:r>
        <w:rPr>
          <w:rFonts w:ascii="Times New Roman" w:eastAsia="Times New Roman" w:hAnsi="Times New Roman" w:cs="Times New Roman"/>
          <w:color w:val="000000"/>
        </w:rPr>
        <w:lastRenderedPageBreak/>
        <w:t>устанавливается администрацией  сельского  поселения Гавриловка.</w:t>
      </w:r>
    </w:p>
    <w:p w:rsidR="00146B73" w:rsidRDefault="00146B73" w:rsidP="00146B73">
      <w:pPr>
        <w:widowControl w:val="0"/>
        <w:numPr>
          <w:ilvl w:val="0"/>
          <w:numId w:val="3"/>
        </w:numPr>
        <w:suppressLineNumbers/>
        <w:tabs>
          <w:tab w:val="left" w:pos="1134"/>
        </w:tabs>
        <w:suppressAutoHyphens/>
        <w:spacing w:after="0" w:line="240" w:lineRule="auto"/>
        <w:ind w:left="0" w:firstLine="55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световой информации </w:t>
      </w:r>
      <w:r>
        <w:rPr>
          <w:rFonts w:ascii="Symbol" w:hAnsi="Symbol" w:cs="Symbol"/>
          <w:color w:val="000000"/>
        </w:rPr>
        <w:t></w:t>
      </w:r>
      <w:r>
        <w:rPr>
          <w:rFonts w:ascii="Times New Roman" w:eastAsia="Times New Roman" w:hAnsi="Times New Roman" w:cs="Times New Roman"/>
          <w:color w:val="000000"/>
        </w:rPr>
        <w:t xml:space="preserve"> по решению соответствующих ведомств или владельцев.</w:t>
      </w:r>
    </w:p>
    <w:p w:rsidR="00146B73" w:rsidRDefault="00146B73" w:rsidP="00146B73">
      <w:pPr>
        <w:widowControl w:val="0"/>
        <w:suppressLineNumbers/>
        <w:tabs>
          <w:tab w:val="left" w:pos="1134"/>
        </w:tab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2.8.11. В рамках решения задачи обеспечения качества сельской среды, при создании и комплексного развития территорий и их благоустройства  освещения и осветительного оборудования необходимо учитывать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146B73" w:rsidRDefault="00146B73" w:rsidP="00146B73">
      <w:pPr>
        <w:widowControl w:val="0"/>
        <w:suppressLineNumbers/>
        <w:tabs>
          <w:tab w:val="left" w:pos="1134"/>
        </w:tabs>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2.9. Малые архитектурные формы </w:t>
      </w:r>
      <w:r>
        <w:rPr>
          <w:rFonts w:ascii="Times New Roman" w:eastAsia="Times New Roman" w:hAnsi="Times New Roman" w:cs="Times New Roman"/>
          <w:b/>
          <w:bCs/>
          <w:iCs/>
          <w:color w:val="000000"/>
        </w:rPr>
        <w:t>сельского  поселения Гавриловка</w:t>
      </w:r>
    </w:p>
    <w:p w:rsidR="00146B73" w:rsidRDefault="00146B73" w:rsidP="00146B73">
      <w:pPr>
        <w:spacing w:before="240" w:after="2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2.9.1.      К малым архитектурным формам (далее - МАФ) относятся: элементы монументально-декоративного оформления, устройства для оформления мобильного озеленения, водные устройства, мебель, коммунально-бытовое и техническое оборудование на территории  сельского  поселения Гавриловка.  Выбор МАФ   зависит от количества людей, ежедневно посещающих территорию.</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2.9.2.      Мебель общественного назначения составляют: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Установка скамей осуществляется на твердые виды покрытия или фундамент. В зонах отдыха, лесопарках, детских площадках  допускается установка скамей на мягкие виды покрытия.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2.9.3.     Уличное коммунально-бытовое оборудование составляют различные виды мусоросборников - контейнеров и урн. Для сбора бытового мусора на улицах, площадях, объектах рекреации рекомендуется применять малогабаритные (малые) контейнеры (менее 0,5 куб.м) и (или) урны, устанавливая их у входов: в объекты торговли и общественного питания, другие учреждения общественного назначения, жилые дома. На территории объектов рекреации расстановку малых контейнеров и урн следует предусматривать у скамей.</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2.9.4. Количество размещаемой мебели необходимо устанавливать в зависимости от функционального назначения территории и количества посетителей на этой территории.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2.9.5. При проектировании, выборе МАФ  необходимо учитывать:</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соответствие материалов и конструкции МАФ климату и назначению МАФ;</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антивандальную защищенность - от разрушения, оклейки, нанесения надписей и изображений;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возможность ремонта или замены деталей МАФ;</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защиту от образования наледи и снежных заносов, обеспечение стока воды;</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удобство обслуживания, а также механизированной и ручной очистки территории рядом с МАФ и под конструкцией;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эргономичность конструкций (высоту и наклон спинки, высоту урн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расцветку, не диссонирующую с окружением;</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безопасность для потенциальных пользователей;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стилистическое сочетание с другими МАФ и окружающей архитектурой;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2.9.6. При  установке МАФ   учитываются: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расположение, не создающее препятствий для пешеходов;</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компактная установка на минимальной площади в местах большого скопления людей;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устойчивость конструкции;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надежная фиксация или обеспечение возможности перемещения в зависимости от условий расположения;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наличие в каждой конкретной зоне МАФ рекомендуемых типов для такой зоны.</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2.9.7.   При установке урн   учитываются: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достаточная высота (максимальная до 100 см) и объем;</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наличие рельефного текстурирования или перфорирования для защиты от графического вандализма;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защита от дождя и снега;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использование и аккуратное расположение вставных ведер и мусорных мешков.</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2.9.8.   Требования к установке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установку скамей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необходимо выполнять не выступающими над поверхностью земли.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на территории особо охраняемых природных территорий  допускается выполнение скамей и столов из древесных пней-срубов, бревен и плах, не имеющих сколов и острых углов.</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2.9.9.  Требования  к установке цветочниц (вазонов), в том числе  навесных:</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высота цветочниц (вазонов) должна обеспечивать предотвращение случайного наезда автомобилей и попадания мусора;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дизайн (цвет, форма) цветочниц (вазонов) не отвлекает внимание от растений;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цветочницы и кашпо зимой необходимо хранить в помещении или заменять в них цветы хвойными растениями или иными растительными декорациями.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2.9.10.Требования  к  установке ограждений: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прочность, обеспечивающая защиту пешеходов от наезда автомобилей;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модульность, позволяющая создавать конструкции любой формы;</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наличие светоотражающих элементов, в местах возможного наезда автомобиля;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расположение ограды не далее 10 см от края газона;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использование нейтральных цветов или естественного цвета используемого материала.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2.9.11. На тротуарах автомобильных дорог  должны  использоваться следующие МАФ:</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скамейки без спинки с местом для сумок;</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опоры у скамеек для людей с ограниченными возможностями;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заграждения, обеспечивающие защиту пешеходов от наезда автомобилей;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навесные кашпо, навесные цветочницы и вазоны;</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высокие цветочницы (вазоны) и урны.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2.9.12. Для пешеходных зон должны использоваться следующие МАФ:</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уличные фонари, высота которых соотносима с ростом человека;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скамейки, предполагающие длительное сидение;</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цветочницы и кашпо (вазоны);</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информационные стенды;</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защитные ограждения;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столы для игр.</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2.9.13. При проектировании и установке  оборудования необходимо предусматривать его вандалозащищенность, в том числе:</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использовать легко очищающиеся и не боящиеся абразивных и растворяющих веществ материалы.</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использовать темные тона окраски или материалов;</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минимизировать количество оборудования, группируя объекты "бок к боку", "спиной к спине" или к стене здания.</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2.9.14. При создании и комплексном развитии территорий и  благоустройства  малых архитектурных форм  необходимо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w:t>
      </w:r>
      <w:r>
        <w:rPr>
          <w:rFonts w:ascii="Times New Roman" w:eastAsia="Times New Roman" w:hAnsi="Times New Roman" w:cs="Times New Roman"/>
          <w:color w:val="000000"/>
        </w:rPr>
        <w:lastRenderedPageBreak/>
        <w:t>времяпрепровождению на территории с зелеными насаждениями.</w:t>
      </w:r>
    </w:p>
    <w:p w:rsidR="00146B73" w:rsidRDefault="00146B73" w:rsidP="00146B73">
      <w:pPr>
        <w:widowControl w:val="0"/>
        <w:suppressLineNumbers/>
        <w:ind w:firstLine="567"/>
        <w:jc w:val="both"/>
        <w:rPr>
          <w:rFonts w:ascii="Times New Roman" w:eastAsia="Times New Roman" w:hAnsi="Times New Roman" w:cs="Times New Roman"/>
          <w:b/>
          <w:bCs/>
          <w:iCs/>
          <w:color w:val="000000"/>
        </w:rPr>
      </w:pPr>
      <w:r>
        <w:rPr>
          <w:rFonts w:ascii="Times New Roman" w:eastAsia="Times New Roman" w:hAnsi="Times New Roman" w:cs="Times New Roman"/>
          <w:color w:val="000000"/>
        </w:rPr>
        <w:t> </w:t>
      </w:r>
    </w:p>
    <w:p w:rsidR="00146B73" w:rsidRDefault="00146B73" w:rsidP="00146B73">
      <w:pPr>
        <w:widowControl w:val="0"/>
        <w:suppressLineNumbers/>
        <w:ind w:firstLine="567"/>
        <w:jc w:val="both"/>
        <w:rPr>
          <w:rFonts w:ascii="Times New Roman" w:eastAsia="Times New Roman" w:hAnsi="Times New Roman" w:cs="Times New Roman"/>
          <w:b/>
          <w:color w:val="000000"/>
        </w:rPr>
      </w:pPr>
      <w:r>
        <w:rPr>
          <w:rFonts w:ascii="Times New Roman" w:eastAsia="Times New Roman" w:hAnsi="Times New Roman" w:cs="Times New Roman"/>
          <w:b/>
          <w:bCs/>
          <w:iCs/>
          <w:color w:val="000000"/>
        </w:rPr>
        <w:t>2.10. Средства наружной рекламы и информации</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b/>
          <w:color w:val="000000"/>
        </w:rPr>
        <w:t>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2.10.1. Размещение средств наружной рекламы и информации на территории  сельского  поселения Гавриловка необходимо  производить согласно ГОСТ Р 52044.</w:t>
      </w:r>
    </w:p>
    <w:p w:rsidR="00146B73" w:rsidRDefault="00146B73" w:rsidP="00146B73">
      <w:pPr>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w:t>
      </w:r>
    </w:p>
    <w:p w:rsidR="00146B73" w:rsidRDefault="00146B73" w:rsidP="00146B73">
      <w:pPr>
        <w:jc w:val="both"/>
        <w:rPr>
          <w:rFonts w:ascii="Times New Roman" w:eastAsia="Times New Roman" w:hAnsi="Times New Roman" w:cs="Times New Roman"/>
        </w:rPr>
      </w:pPr>
      <w:r>
        <w:rPr>
          <w:rFonts w:ascii="Times New Roman" w:eastAsia="Times New Roman" w:hAnsi="Times New Roman" w:cs="Times New Roman"/>
          <w:b/>
          <w:color w:val="000000"/>
        </w:rPr>
        <w:t xml:space="preserve">      2.11. Некапитальные нестационарные сооружения.</w:t>
      </w:r>
    </w:p>
    <w:p w:rsidR="00146B73" w:rsidRDefault="00146B73" w:rsidP="00146B73">
      <w:pPr>
        <w:jc w:val="both"/>
        <w:rPr>
          <w:rFonts w:ascii="Times New Roman" w:eastAsia="Times New Roman" w:hAnsi="Times New Roman" w:cs="Times New Roman"/>
        </w:rPr>
      </w:pP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2.11.1.     Некапитальными и нестационарными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2.11.2.     На территории  сельского  поселения Гавриловка допускается организация нестационарной торговой сети (уличной торговли), в том числе размещение палаток, лотков, кафе летнего типа, торговли с рук, автомашин и иных объектов торговли и сферы услуг (бытового обслуживания и общественного питания) на территории ярмарок и мест, отведенных для этих целей в  порядке, установленном законодательством Российской Федерации, муниципальными правовыми актами.</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2.11.3.Некапитальные нестационарные сооружения на территории сельского  поселения Гавриловка  размещаются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должны быть установлены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rsidR="00146B73" w:rsidRDefault="00146B73" w:rsidP="00146B73">
      <w:pPr>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2.11.4. Владельцы некапитальных нестационарных сооружений, в том числе точек выносной и мелкорозничной торговли, обязаны содержать их и прилегающую территорию в надлежащем санитарно-эстетическом состоянии. Своевременно  производить ремонт, отделку и окраску.</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rPr>
          <w:rFonts w:ascii="Times New Roman" w:eastAsia="Times New Roman" w:hAnsi="Times New Roman" w:cs="Times New Roman"/>
          <w:color w:val="000000"/>
        </w:rPr>
      </w:pPr>
      <w:r>
        <w:rPr>
          <w:rFonts w:ascii="Times New Roman" w:eastAsia="Times New Roman" w:hAnsi="Times New Roman" w:cs="Times New Roman"/>
          <w:b/>
          <w:color w:val="000000"/>
        </w:rPr>
        <w:t>2.12. Оформление и оборудование зданий и сооружений</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2.12.1. Проектирование оформления и оборудования зданий и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размещение антенн, водосточных труб, отмостки, домовых знаков, защитных сеток.</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2.12.2. Остекления лоджий и балконов, замена рам, окраска стен в населенном пункте  производить  в  соответствии с градостроительным регламентом.</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2.12.3. Размещение наружных кондиционеров и антенн </w:t>
      </w:r>
      <w:r>
        <w:rPr>
          <w:rFonts w:ascii="Symbol" w:hAnsi="Symbol" w:cs="Symbol"/>
          <w:color w:val="000000"/>
        </w:rPr>
        <w:t></w:t>
      </w:r>
      <w:r>
        <w:rPr>
          <w:rFonts w:ascii="Times New Roman" w:eastAsia="Times New Roman" w:hAnsi="Times New Roman" w:cs="Times New Roman"/>
          <w:color w:val="000000"/>
        </w:rPr>
        <w:t xml:space="preserve"> «тарелок» на зданиях, расположенных вдоль магистральных улиц населенного пункта, предусматривать со стороны дворовых фасадов.</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2.12.4. На зданиях и сооружениях населенного пункта в зависимости от функционального назначения и местоположения зданий, относительно улично-дорожной сети,  размещаются следующие домовые знаки: указатель наименования улицы,   указатель номера дома,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Состав домовых знаков на конкретном здании и условия их размещения определять функциональным назначением и местоположением зданий относительно улично-дорожной сети.</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2.12.5. Для обеспечения поверхностного водоотвода от зданий и сооружений по их периметру  должно быть предусмотрено устройство отмостки с надежной гидроизоляцией.   В случае примыкания здания к пешеходным коммуникациям, роль отмостки   выполняет тротуар с твердым видом покрытия.</w:t>
      </w:r>
    </w:p>
    <w:p w:rsidR="00146B73" w:rsidRDefault="00146B73" w:rsidP="00146B73">
      <w:pPr>
        <w:widowControl w:val="0"/>
        <w:suppressLineNumbers/>
        <w:ind w:firstLine="567"/>
        <w:jc w:val="both"/>
        <w:rPr>
          <w:rFonts w:ascii="Symbol" w:eastAsia="Symbol" w:hAnsi="Symbol" w:cs="Symbol"/>
          <w:color w:val="000000"/>
        </w:rPr>
      </w:pPr>
      <w:r>
        <w:rPr>
          <w:rFonts w:ascii="Times New Roman" w:eastAsia="Times New Roman" w:hAnsi="Times New Roman" w:cs="Times New Roman"/>
          <w:color w:val="000000"/>
        </w:rPr>
        <w:t>2.12.6. При организации стока воды со скатных крыш через водосточные трубы:</w:t>
      </w:r>
    </w:p>
    <w:p w:rsidR="00146B73" w:rsidRDefault="00146B73" w:rsidP="00146B73">
      <w:pPr>
        <w:widowControl w:val="0"/>
        <w:suppressLineNumbers/>
        <w:tabs>
          <w:tab w:val="left" w:pos="1134"/>
        </w:tabs>
        <w:ind w:firstLine="567"/>
        <w:jc w:val="both"/>
        <w:rPr>
          <w:rFonts w:ascii="Symbol" w:eastAsia="Symbol" w:hAnsi="Symbol" w:cs="Symbol"/>
          <w:color w:val="000000"/>
        </w:rPr>
      </w:pPr>
      <w:r>
        <w:rPr>
          <w:rFonts w:ascii="Symbol" w:eastAsia="Symbol" w:hAnsi="Symbol" w:cs="Symbol"/>
          <w:color w:val="000000"/>
        </w:rPr>
        <w:t></w:t>
      </w:r>
      <w:r>
        <w:rPr>
          <w:rFonts w:ascii="Times New Roman" w:eastAsia="Symbol" w:hAnsi="Times New Roman" w:cs="Times New Roman"/>
          <w:color w:val="000000"/>
        </w:rPr>
        <w:t>  </w:t>
      </w:r>
      <w:r>
        <w:rPr>
          <w:rFonts w:ascii="Times New Roman" w:eastAsia="Times New Roman" w:hAnsi="Times New Roman" w:cs="Times New Roman"/>
          <w:color w:val="000000"/>
        </w:rPr>
        <w:t>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146B73" w:rsidRDefault="00146B73" w:rsidP="00146B73">
      <w:pPr>
        <w:widowControl w:val="0"/>
        <w:suppressLineNumbers/>
        <w:tabs>
          <w:tab w:val="left" w:pos="1134"/>
        </w:tabs>
        <w:ind w:firstLine="567"/>
        <w:jc w:val="both"/>
        <w:rPr>
          <w:rFonts w:ascii="Symbol" w:eastAsia="Symbol" w:hAnsi="Symbol" w:cs="Symbol"/>
          <w:color w:val="000000"/>
        </w:rPr>
      </w:pPr>
      <w:r>
        <w:rPr>
          <w:rFonts w:ascii="Symbol" w:eastAsia="Symbol" w:hAnsi="Symbol" w:cs="Symbol"/>
          <w:color w:val="000000"/>
        </w:rPr>
        <w:t></w:t>
      </w:r>
      <w:r>
        <w:rPr>
          <w:rFonts w:ascii="Times New Roman" w:eastAsia="Symbol" w:hAnsi="Times New Roman" w:cs="Times New Roman"/>
          <w:color w:val="000000"/>
        </w:rPr>
        <w:t>  </w:t>
      </w:r>
      <w:r>
        <w:rPr>
          <w:rFonts w:ascii="Times New Roman" w:eastAsia="Times New Roman" w:hAnsi="Times New Roman" w:cs="Times New Roman"/>
          <w:color w:val="000000"/>
        </w:rPr>
        <w:t>не допускать высоты свободного падения воды из выходного отверстия трубы более 200 мм;</w:t>
      </w:r>
    </w:p>
    <w:p w:rsidR="00146B73" w:rsidRDefault="00146B73" w:rsidP="00146B73">
      <w:pPr>
        <w:widowControl w:val="0"/>
        <w:suppressLineNumbers/>
        <w:tabs>
          <w:tab w:val="left" w:pos="1134"/>
        </w:tabs>
        <w:ind w:firstLine="567"/>
        <w:jc w:val="both"/>
        <w:rPr>
          <w:rFonts w:ascii="Symbol" w:eastAsia="Symbol" w:hAnsi="Symbol" w:cs="Symbol"/>
          <w:color w:val="000000"/>
        </w:rPr>
      </w:pPr>
      <w:r>
        <w:rPr>
          <w:rFonts w:ascii="Symbol" w:eastAsia="Symbol" w:hAnsi="Symbol" w:cs="Symbol"/>
          <w:color w:val="000000"/>
        </w:rPr>
        <w:t></w:t>
      </w:r>
      <w:r>
        <w:rPr>
          <w:rFonts w:ascii="Times New Roman" w:eastAsia="Symbol" w:hAnsi="Times New Roman" w:cs="Times New Roman"/>
          <w:color w:val="000000"/>
        </w:rPr>
        <w:t>  </w:t>
      </w:r>
      <w:r>
        <w:rPr>
          <w:rFonts w:ascii="Times New Roman" w:eastAsia="Times New Roman" w:hAnsi="Times New Roman" w:cs="Times New Roman"/>
          <w:color w:val="000000"/>
        </w:rPr>
        <w:t>предусматривать в местах стока воды из трубы на основные пешеходные коммуникации наличие твердого покрытия с уклоном не менее 5+ в направлении водоотводных лотков, либо - устройство лотков в покрытии.</w:t>
      </w:r>
    </w:p>
    <w:p w:rsidR="00146B73" w:rsidRDefault="00146B73" w:rsidP="00146B73">
      <w:pPr>
        <w:widowControl w:val="0"/>
        <w:suppressLineNumbers/>
        <w:tabs>
          <w:tab w:val="left" w:pos="1134"/>
        </w:tabs>
        <w:ind w:firstLine="567"/>
        <w:jc w:val="both"/>
        <w:rPr>
          <w:rFonts w:ascii="Times New Roman" w:eastAsia="Times New Roman" w:hAnsi="Times New Roman" w:cs="Times New Roman"/>
          <w:color w:val="000000"/>
        </w:rPr>
      </w:pPr>
      <w:r>
        <w:rPr>
          <w:rFonts w:ascii="Symbol" w:eastAsia="Symbol" w:hAnsi="Symbol" w:cs="Symbol"/>
          <w:color w:val="000000"/>
        </w:rPr>
        <w:t></w:t>
      </w:r>
      <w:r>
        <w:rPr>
          <w:rFonts w:ascii="Times New Roman" w:eastAsia="Symbol" w:hAnsi="Times New Roman" w:cs="Times New Roman"/>
          <w:color w:val="000000"/>
        </w:rPr>
        <w:t>  </w:t>
      </w:r>
      <w:r>
        <w:rPr>
          <w:rFonts w:ascii="Times New Roman" w:eastAsia="Times New Roman" w:hAnsi="Times New Roman" w:cs="Times New Roman"/>
          <w:color w:val="000000"/>
        </w:rPr>
        <w:t>предусматривать устройство дренажа в местах стока воды из трубы на газон или иные мягкие виды покрытия.</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2.12.7. Входные группы зданий жилого и общественного назначения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w:t>
      </w:r>
    </w:p>
    <w:p w:rsidR="00146B73" w:rsidRDefault="00146B73" w:rsidP="00146B73">
      <w:pPr>
        <w:widowControl w:val="0"/>
        <w:suppressLineNumbers/>
        <w:ind w:firstLine="567"/>
        <w:jc w:val="both"/>
        <w:rPr>
          <w:rFonts w:ascii="Times New Roman" w:eastAsia="Times New Roman" w:hAnsi="Times New Roman" w:cs="Times New Roman"/>
        </w:rPr>
      </w:pPr>
      <w:r>
        <w:rPr>
          <w:rFonts w:ascii="Times New Roman" w:eastAsia="Times New Roman" w:hAnsi="Times New Roman" w:cs="Times New Roman"/>
          <w:color w:val="000000"/>
        </w:rPr>
        <w:t xml:space="preserve"> 2.12.8. Собственники зданий и сооружений  обязаны устанавливать специальные защитные сетки на уровне второго этажа для защиты пешеходов и выступающих стеклянных витрин от падения снежного настила и сосулек с края крыши, а также падения плиток облицовки со стен отдельных зданий периода застройки до 70-х годов.  </w:t>
      </w:r>
    </w:p>
    <w:p w:rsidR="00146B73" w:rsidRDefault="00146B73" w:rsidP="00146B73">
      <w:pPr>
        <w:ind w:firstLine="540"/>
        <w:jc w:val="both"/>
        <w:rPr>
          <w:rFonts w:ascii="Times New Roman" w:eastAsia="Times New Roman" w:hAnsi="Times New Roman" w:cs="Times New Roman"/>
        </w:rPr>
      </w:pP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b/>
          <w:bCs/>
          <w:iCs/>
          <w:color w:val="000000"/>
        </w:rPr>
        <w:t>2.13.  Организация площадок для отдыха и досуга</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2.13.1. На территории  сельского  поселения Гавриловка   допускается размещение </w:t>
      </w:r>
      <w:r>
        <w:rPr>
          <w:rFonts w:ascii="Times New Roman" w:eastAsia="Times New Roman" w:hAnsi="Times New Roman" w:cs="Times New Roman"/>
          <w:color w:val="000000"/>
        </w:rPr>
        <w:lastRenderedPageBreak/>
        <w:t>следующих видов площадок: для игр детей, отдыха взрослых, занятий спортом.</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2.13.2.Детские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Допускается организация детских площадок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лет)-организация спортивно-игровых комплексов (микро-скалодромы, велодромы) и оборудование специальных мест для катания на самокатах, роликовых досках и коньках.</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2.13.3. Расстояние от окон жилых домов и общественных зданий до границ детских площадок дошкольного возраста не должно быть менее 10 м, младшего и среднего школьного возраста </w:t>
      </w:r>
      <w:r>
        <w:rPr>
          <w:rFonts w:ascii="Symbol" w:hAnsi="Symbol" w:cs="Symbol"/>
          <w:color w:val="000000"/>
        </w:rPr>
        <w:t></w:t>
      </w:r>
      <w:r>
        <w:rPr>
          <w:rFonts w:ascii="Times New Roman" w:eastAsia="Times New Roman" w:hAnsi="Times New Roman" w:cs="Times New Roman"/>
          <w:color w:val="000000"/>
        </w:rPr>
        <w:t xml:space="preserve"> не менее 20 м, комплексных игровых площадок </w:t>
      </w:r>
      <w:r>
        <w:rPr>
          <w:rFonts w:ascii="Symbol" w:hAnsi="Symbol" w:cs="Symbol"/>
          <w:color w:val="000000"/>
        </w:rPr>
        <w:t></w:t>
      </w:r>
      <w:r>
        <w:rPr>
          <w:rFonts w:ascii="Times New Roman" w:eastAsia="Times New Roman" w:hAnsi="Times New Roman" w:cs="Times New Roman"/>
          <w:color w:val="000000"/>
        </w:rPr>
        <w:t xml:space="preserve"> не менее 40 м, спортивно-игровых комплексов </w:t>
      </w:r>
      <w:r>
        <w:rPr>
          <w:rFonts w:ascii="Symbol" w:hAnsi="Symbol" w:cs="Symbol"/>
          <w:color w:val="000000"/>
        </w:rPr>
        <w:t></w:t>
      </w:r>
      <w:r>
        <w:rPr>
          <w:rFonts w:ascii="Times New Roman" w:eastAsia="Times New Roman" w:hAnsi="Times New Roman" w:cs="Times New Roman"/>
          <w:color w:val="000000"/>
        </w:rPr>
        <w:t xml:space="preserve"> не менее 100 м. Детские площадки для дошкольного и преддошкольного возраста следует размещать на участке жилой застройки, площадки для младшего и среднего школьного возраста, комплексные игровые площадки, спортивно-игровые комплексы и места для катания следует размещать на озелененных территориях    населенного пункта.</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2.13.4 . Площадки детей преддошкольного возраста могут иметь незначительные размеры (50 - 75 кв.м), размещаться отдельно или совмещаться с площадками для тихого отдыха взрослых </w:t>
      </w:r>
      <w:r>
        <w:rPr>
          <w:rFonts w:ascii="Symbol" w:hAnsi="Symbol" w:cs="Symbol"/>
          <w:color w:val="000000"/>
        </w:rPr>
        <w:t></w:t>
      </w:r>
      <w:r>
        <w:rPr>
          <w:rFonts w:ascii="Times New Roman" w:eastAsia="Times New Roman" w:hAnsi="Times New Roman" w:cs="Times New Roman"/>
          <w:color w:val="000000"/>
        </w:rPr>
        <w:t xml:space="preserve"> в этом случае общую площадь площадки рекомендуется устанавливать не менее 80 кв.м.</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2.13.5.    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2.13.6. При реконструкции детских площадок во избежание травматизма следует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2.13.7. Обязательный перечень элементов благоустройства территории  детской площадки включает в себя: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предусматривать на детской площадке в местах расположения игрового оборудования и других, связанных с возможностью падения детей.   При травяном покрытии площадок предусматривать пешеходные дорожки к оборудованию с твердым, мягким или комбинированным видами покрытия.</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Для сопряжения поверхностей площадки и газона применять садовые бортовые камни со скошенными или закругленными краями.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Игровое оборудование  должно быть размещено с учетом нормативных параметров безопасности. Площадки спортивно-игровых комплексов необходимо оборудовать стендом с правилами поведения на площадке и пользования спортивно-игровым оборудованием.</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2.13.8. Спортивные площадки, предназначены для занятий физкультурой и спортом всех возрастных групп населения, должны быть размещены в составе территорий жилого и </w:t>
      </w:r>
      <w:r>
        <w:rPr>
          <w:rFonts w:ascii="Times New Roman" w:eastAsia="Times New Roman" w:hAnsi="Times New Roman" w:cs="Times New Roman"/>
          <w:color w:val="000000"/>
        </w:rPr>
        <w:lastRenderedPageBreak/>
        <w:t>рекреационного назначения, участков спортивных сооружений, участков общеобразовательных школ.   Расстояние от границы площадки до мест хранения легковых автомобилей  должно соответствовать нормам СанПиН 2.2.1/2.1.1.1200.</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2.13.9. Размещение и проектирование благоустройства спортивного ряда на территории участка общеобразовательной школы вести с учетом обслуживания населения прилегающей жилой застройки. Минимальное расстояние от границ спортплощадок до окон жилых домов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устанавливать площадью не менее 150 кв.м, школьного возраста (100 детей) </w:t>
      </w:r>
      <w:r>
        <w:rPr>
          <w:rFonts w:ascii="Symbol" w:hAnsi="Symbol" w:cs="Symbol"/>
          <w:color w:val="000000"/>
        </w:rPr>
        <w:t></w:t>
      </w:r>
      <w:r>
        <w:rPr>
          <w:rFonts w:ascii="Times New Roman" w:eastAsia="Times New Roman" w:hAnsi="Times New Roman" w:cs="Times New Roman"/>
          <w:color w:val="000000"/>
        </w:rPr>
        <w:t xml:space="preserve"> не менее 250 кв.м.</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2.13.10.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Озеленение и ограждение площадки.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2.13.11. Площадки должны быть оборудовать сетчатым ограждением высотой 2,5-3 м, а в местах примыкания спортивных площадок друг к другу </w:t>
      </w:r>
      <w:r>
        <w:rPr>
          <w:rFonts w:ascii="Symbol" w:hAnsi="Symbol" w:cs="Symbol"/>
          <w:color w:val="000000"/>
        </w:rPr>
        <w:t></w:t>
      </w:r>
      <w:r>
        <w:rPr>
          <w:rFonts w:ascii="Times New Roman" w:eastAsia="Times New Roman" w:hAnsi="Times New Roman" w:cs="Times New Roman"/>
          <w:color w:val="000000"/>
        </w:rPr>
        <w:t xml:space="preserve"> высотой не менее 1,2 м.</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2.13.12. Площадки отдыха  предназначены для отдыха и проведения досуга взрослого населения,  размещаются на участках жилой застройки,   в парках и лесопарках.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2.13.13.Обязательный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2.13.14. На территории сельского  поселения Гавриловка допускается размещение площадок для выгула и дрессировки собак.</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Площадки для выгула и дрессировки собак  размещаются на удалении от застройки жилого и общественного назначения не менее, чем на 50 м. Размещение площадки на территориях природного комплекса  необходимо согласовывать с уполномоченными органами природопользования и охраны окружающей среды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2.13.15. Обязательный перечень элементов благоустройства территории на площадке для выгула и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 </w:t>
      </w:r>
    </w:p>
    <w:p w:rsidR="00146B73" w:rsidRDefault="00146B73" w:rsidP="00146B73">
      <w:pPr>
        <w:jc w:val="both"/>
        <w:rPr>
          <w:rFonts w:ascii="Times New Roman" w:eastAsia="Times New Roman" w:hAnsi="Times New Roman" w:cs="Times New Roman"/>
        </w:rPr>
      </w:pPr>
      <w:r>
        <w:rPr>
          <w:rFonts w:ascii="Times New Roman" w:eastAsia="Times New Roman" w:hAnsi="Times New Roman" w:cs="Times New Roman"/>
          <w:color w:val="000000"/>
        </w:rPr>
        <w:t xml:space="preserve">          2.13.16. Площадка для выгула и дрессировки собак должна быть обнесена  забором (металлическая сетка) высотой не менее 2,0 м.  </w:t>
      </w:r>
    </w:p>
    <w:p w:rsidR="00146B73" w:rsidRDefault="00146B73" w:rsidP="00146B73">
      <w:pPr>
        <w:jc w:val="both"/>
        <w:rPr>
          <w:rFonts w:ascii="Times New Roman" w:eastAsia="Times New Roman" w:hAnsi="Times New Roman" w:cs="Times New Roman"/>
        </w:rPr>
      </w:pPr>
    </w:p>
    <w:p w:rsidR="00146B73" w:rsidRDefault="00146B73" w:rsidP="00146B73">
      <w:pPr>
        <w:widowControl w:val="0"/>
        <w:suppressLineNumbers/>
        <w:ind w:firstLine="570"/>
        <w:rPr>
          <w:rFonts w:ascii="Times New Roman" w:eastAsia="Times New Roman" w:hAnsi="Times New Roman" w:cs="Times New Roman"/>
          <w:color w:val="000000"/>
        </w:rPr>
      </w:pPr>
      <w:r>
        <w:rPr>
          <w:rFonts w:ascii="Times New Roman" w:eastAsia="Times New Roman" w:hAnsi="Times New Roman" w:cs="Times New Roman"/>
          <w:b/>
          <w:bCs/>
          <w:iCs/>
          <w:color w:val="000000"/>
        </w:rPr>
        <w:t xml:space="preserve"> 2.14.Площадки для установки к</w:t>
      </w:r>
      <w:r>
        <w:rPr>
          <w:rFonts w:ascii="Times New Roman" w:eastAsia="Times New Roman" w:hAnsi="Times New Roman" w:cs="Times New Roman"/>
          <w:b/>
          <w:color w:val="000000"/>
        </w:rPr>
        <w:t xml:space="preserve">онтейнеров для сборки твердых коммунальных отходов </w:t>
      </w:r>
    </w:p>
    <w:p w:rsidR="00146B73" w:rsidRDefault="00146B73" w:rsidP="00146B73">
      <w:pPr>
        <w:widowControl w:val="0"/>
        <w:suppressLineNumbers/>
        <w:ind w:firstLine="57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2.14.1. Площадки для установки мусоросборников </w:t>
      </w:r>
      <w:r>
        <w:rPr>
          <w:rFonts w:ascii="Symbol" w:hAnsi="Symbol" w:cs="Symbol"/>
          <w:color w:val="000000"/>
        </w:rPr>
        <w:t></w:t>
      </w:r>
      <w:r>
        <w:rPr>
          <w:rFonts w:ascii="Times New Roman" w:eastAsia="Times New Roman" w:hAnsi="Times New Roman" w:cs="Times New Roman"/>
          <w:color w:val="000000"/>
        </w:rPr>
        <w:t xml:space="preserve"> специально оборудованные места, предназначенные для сбора твердых коммунальных отходов (далее - ТКО). Наличие таких площадок  предусматривается в составе территорий и участков любого функционального назначения, где могут накапливаться  ТКО.</w:t>
      </w:r>
    </w:p>
    <w:p w:rsidR="00146B73" w:rsidRDefault="00146B73" w:rsidP="00146B73">
      <w:pPr>
        <w:widowControl w:val="0"/>
        <w:suppressLineNumbers/>
        <w:tabs>
          <w:tab w:val="left" w:pos="225"/>
        </w:tabs>
        <w:ind w:firstLine="55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2.14.2. Площадки  должны быть удаленными от окон жилых зданий, границ участков </w:t>
      </w:r>
      <w:r>
        <w:rPr>
          <w:rFonts w:ascii="Times New Roman" w:eastAsia="Times New Roman" w:hAnsi="Times New Roman" w:cs="Times New Roman"/>
          <w:color w:val="000000"/>
        </w:rPr>
        <w:lastRenderedPageBreak/>
        <w:t xml:space="preserve">детских учреждений, мест отдыха на расстояние не менее, чем 20 м, на участках жилой застройки </w:t>
      </w:r>
      <w:r>
        <w:rPr>
          <w:rFonts w:ascii="Symbol" w:hAnsi="Symbol" w:cs="Symbol"/>
          <w:color w:val="000000"/>
        </w:rPr>
        <w:t></w:t>
      </w:r>
      <w:r>
        <w:rPr>
          <w:rFonts w:ascii="Times New Roman" w:eastAsia="Times New Roman" w:hAnsi="Times New Roman" w:cs="Times New Roman"/>
          <w:color w:val="000000"/>
        </w:rPr>
        <w:t xml:space="preserve">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должна быть обеспечена возможность удобного подъезда транспорта для очистки контейнеров и наличия разворотных площадок (12 м х 12 м).  Площадки должны быть  размещены  вне зоны видимости с транзитных транспортных и пешеходных коммуникаций, в стороне от уличных фасадов зданий. Территорию площадки необходимо располагать в зоне затенения (прилегающей застройкой, навесами или посадками зеленых насаждений).</w:t>
      </w:r>
    </w:p>
    <w:p w:rsidR="00146B73" w:rsidRDefault="00146B73" w:rsidP="00146B73">
      <w:pPr>
        <w:widowControl w:val="0"/>
        <w:suppressLineNumbers/>
        <w:ind w:firstLine="58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2.14.3.Обязательный перечень элементов благоустройства территории населенного пункта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ТКО. </w:t>
      </w:r>
    </w:p>
    <w:p w:rsidR="00146B73" w:rsidRDefault="00146B73" w:rsidP="00146B73">
      <w:pPr>
        <w:widowControl w:val="0"/>
        <w:suppressLineNumbers/>
        <w:tabs>
          <w:tab w:val="left" w:pos="345"/>
        </w:tabs>
        <w:ind w:firstLine="55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2.14.4.  Организация, ответственная за вывоз отходов на территории  площадки обязаны размещать информацию о сроках удаления отходов и контактной информации ответственного лица, а также информацию предостерегающую владельцев автотранспорта о недопустимости загромождения подъезда специализированного автотранспорта, разгружающего контейнеры на информационных стендах.</w:t>
      </w:r>
    </w:p>
    <w:p w:rsidR="00146B73" w:rsidRDefault="00146B73" w:rsidP="00146B73">
      <w:pPr>
        <w:widowControl w:val="0"/>
        <w:suppressLineNumbers/>
        <w:ind w:firstLine="567"/>
        <w:jc w:val="both"/>
        <w:rPr>
          <w:rFonts w:ascii="Times New Roman" w:eastAsia="Times New Roman" w:hAnsi="Times New Roman" w:cs="Times New Roman"/>
          <w:b/>
          <w:bCs/>
          <w:iCs/>
          <w:color w:val="000000"/>
        </w:rPr>
      </w:pPr>
      <w:r>
        <w:rPr>
          <w:rFonts w:ascii="Times New Roman" w:eastAsia="Times New Roman" w:hAnsi="Times New Roman" w:cs="Times New Roman"/>
          <w:color w:val="000000"/>
        </w:rPr>
        <w:t> </w:t>
      </w:r>
    </w:p>
    <w:p w:rsidR="00146B73" w:rsidRDefault="00146B73" w:rsidP="00146B73">
      <w:pPr>
        <w:widowControl w:val="0"/>
        <w:suppressLineNumbers/>
        <w:ind w:firstLine="567"/>
        <w:rPr>
          <w:rFonts w:ascii="Times New Roman" w:eastAsia="Times New Roman" w:hAnsi="Times New Roman" w:cs="Times New Roman"/>
          <w:color w:val="000000"/>
        </w:rPr>
      </w:pPr>
      <w:r>
        <w:rPr>
          <w:rFonts w:ascii="Times New Roman" w:eastAsia="Times New Roman" w:hAnsi="Times New Roman" w:cs="Times New Roman"/>
          <w:b/>
          <w:bCs/>
          <w:iCs/>
          <w:color w:val="000000"/>
        </w:rPr>
        <w:t>2.15.Площадки автостоянок</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2.15.1. На территории населенного пункта допускаются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приобъектных (у объекта или группы объектов), прочих (грузовых, перехватывающих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Не допускается  размещение площадок автостоянок в зоне остановок пассажирского транспорта, организацию заездов на автостоянки предусматривать не ближе 15 м от конца или начала посадочной площадки.</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2.15.2.Обязательный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2.15.3.На площадках приобъектных автостоянок места для автомобилей инвалидов  размещать согласно СНиП 35-01, блокировать по два или более мест без объемных разделителей, а лишь с обозначением границы прохода при помощи ярко-желтой разметки. </w:t>
      </w:r>
    </w:p>
    <w:p w:rsidR="00146B73" w:rsidRDefault="00146B73" w:rsidP="00146B73">
      <w:pPr>
        <w:widowControl w:val="0"/>
        <w:suppressLineNumbers/>
        <w:ind w:firstLine="567"/>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widowControl w:val="0"/>
        <w:suppressLineNumbers/>
        <w:ind w:firstLine="567"/>
        <w:rPr>
          <w:rFonts w:ascii="Times New Roman" w:eastAsia="Times New Roman" w:hAnsi="Times New Roman" w:cs="Times New Roman"/>
          <w:color w:val="000000"/>
        </w:rPr>
      </w:pPr>
      <w:r>
        <w:rPr>
          <w:rFonts w:ascii="Times New Roman" w:eastAsia="Times New Roman" w:hAnsi="Times New Roman" w:cs="Times New Roman"/>
          <w:b/>
          <w:color w:val="000000"/>
        </w:rPr>
        <w:t>2.16.   Пешеходные зоны</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2.16.1. Пешеходные коммуникации обеспечивают пешеходные связи и передвижения на территории  сельского  поселения Гавриловка. К пешеходным коммуникациям относят: тротуары, аллеи, дорожки, тропинки.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При  размещении пешеходных коммуникаций на территории населенного пункта  должны </w:t>
      </w:r>
      <w:r>
        <w:rPr>
          <w:rFonts w:ascii="Times New Roman" w:eastAsia="Times New Roman" w:hAnsi="Times New Roman" w:cs="Times New Roman"/>
          <w:color w:val="000000"/>
        </w:rPr>
        <w:lastRenderedPageBreak/>
        <w:t>быть обеспечены: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следует выделять основные и второстепенные пешеходные связи.</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2.16.2.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2.16.3.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w:t>
      </w:r>
      <w:r>
        <w:rPr>
          <w:rFonts w:ascii="Symbol" w:hAnsi="Symbol" w:cs="Symbol"/>
          <w:color w:val="000000"/>
        </w:rPr>
        <w:t></w:t>
      </w:r>
      <w:r>
        <w:rPr>
          <w:rFonts w:ascii="Times New Roman" w:eastAsia="Times New Roman" w:hAnsi="Times New Roman" w:cs="Times New Roman"/>
          <w:color w:val="000000"/>
        </w:rPr>
        <w:t xml:space="preserve"> минимальную высоту свободного пространства над уровнем покрытия дорожки равную 2 м.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2.16.4. Обязательный перечень элементов благоустройства территории  основных пешеходных коммуникаций включает: твердые и мягкие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2.16.5.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Ширина второстепенных пешеходных коммуникаций должна составлять от 1,0 до 1,5 м.</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На  второстепенных пешеходных коммуникациях допускаются различные виды покрытия.</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2.16.6. На территории сельского  поселения Гавриловка допускается создание велосипедных дорожек.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146B73" w:rsidRDefault="00146B73" w:rsidP="00146B73">
      <w:pPr>
        <w:widowControl w:val="0"/>
        <w:suppressLineNumbers/>
        <w:ind w:firstLine="567"/>
        <w:jc w:val="both"/>
        <w:rPr>
          <w:rFonts w:ascii="Times New Roman" w:eastAsia="Times New Roman" w:hAnsi="Times New Roman" w:cs="Times New Roman"/>
        </w:rPr>
      </w:pPr>
      <w:r>
        <w:rPr>
          <w:rFonts w:ascii="Times New Roman" w:eastAsia="Times New Roman" w:hAnsi="Times New Roman" w:cs="Times New Roman"/>
          <w:color w:val="000000"/>
        </w:rPr>
        <w:t>2.16.7. При организации объектов велосипедной инфраструктуры  должны быть обеспечены условия   безопасности, связности, прямолинейности, комфортности.</w:t>
      </w:r>
    </w:p>
    <w:p w:rsidR="00146B73" w:rsidRDefault="00146B73" w:rsidP="00146B73">
      <w:pPr>
        <w:widowControl w:val="0"/>
        <w:suppressLineNumbers/>
        <w:ind w:firstLine="567"/>
        <w:jc w:val="both"/>
        <w:rPr>
          <w:rFonts w:ascii="Times New Roman" w:eastAsia="Times New Roman" w:hAnsi="Times New Roman" w:cs="Times New Roman"/>
        </w:rPr>
      </w:pPr>
    </w:p>
    <w:p w:rsidR="00146B73" w:rsidRDefault="00146B73" w:rsidP="00146B73">
      <w:pPr>
        <w:rPr>
          <w:rFonts w:ascii="Times New Roman" w:eastAsia="Times New Roman" w:hAnsi="Times New Roman" w:cs="Times New Roman"/>
          <w:b/>
          <w:color w:val="000000"/>
        </w:rPr>
      </w:pPr>
      <w:r>
        <w:rPr>
          <w:rFonts w:ascii="Times New Roman" w:eastAsia="Times New Roman" w:hAnsi="Times New Roman" w:cs="Times New Roman"/>
          <w:b/>
          <w:color w:val="000000"/>
          <w:lang w:val="en-US"/>
        </w:rPr>
        <w:t>III</w:t>
      </w:r>
      <w:r>
        <w:rPr>
          <w:rFonts w:ascii="Times New Roman" w:eastAsia="Times New Roman" w:hAnsi="Times New Roman" w:cs="Times New Roman"/>
          <w:b/>
          <w:color w:val="000000"/>
        </w:rPr>
        <w:t xml:space="preserve">. </w:t>
      </w:r>
      <w:r w:rsidRPr="00BE5373">
        <w:rPr>
          <w:rFonts w:ascii="Times New Roman" w:eastAsia="Times New Roman" w:hAnsi="Times New Roman" w:cs="Times New Roman"/>
          <w:b/>
          <w:color w:val="000000"/>
        </w:rPr>
        <w:t>Комплексное развитие территорий и их благоустройства</w:t>
      </w:r>
      <w:r>
        <w:rPr>
          <w:rFonts w:ascii="Times New Roman" w:eastAsia="Times New Roman" w:hAnsi="Times New Roman" w:cs="Times New Roman"/>
          <w:b/>
          <w:color w:val="000000"/>
        </w:rPr>
        <w:t xml:space="preserve"> жилого назначения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3.1. Общие положения </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3.1.1. Объектами </w:t>
      </w:r>
      <w:r w:rsidRPr="00BE5373">
        <w:rPr>
          <w:rFonts w:ascii="Times New Roman" w:eastAsia="Times New Roman" w:hAnsi="Times New Roman" w:cs="Times New Roman"/>
          <w:color w:val="000000"/>
        </w:rPr>
        <w:t>комплексно</w:t>
      </w:r>
      <w:r>
        <w:rPr>
          <w:rFonts w:ascii="Times New Roman" w:eastAsia="Times New Roman" w:hAnsi="Times New Roman" w:cs="Times New Roman"/>
          <w:color w:val="000000"/>
        </w:rPr>
        <w:t>го</w:t>
      </w:r>
      <w:r w:rsidRPr="00BE5373">
        <w:rPr>
          <w:rFonts w:ascii="Times New Roman" w:eastAsia="Times New Roman" w:hAnsi="Times New Roman" w:cs="Times New Roman"/>
          <w:color w:val="000000"/>
        </w:rPr>
        <w:t xml:space="preserve"> развити</w:t>
      </w:r>
      <w:r>
        <w:rPr>
          <w:rFonts w:ascii="Times New Roman" w:eastAsia="Times New Roman" w:hAnsi="Times New Roman" w:cs="Times New Roman"/>
          <w:color w:val="000000"/>
        </w:rPr>
        <w:t>я</w:t>
      </w:r>
      <w:r w:rsidRPr="00BE5373">
        <w:rPr>
          <w:rFonts w:ascii="Times New Roman" w:eastAsia="Times New Roman" w:hAnsi="Times New Roman" w:cs="Times New Roman"/>
          <w:color w:val="000000"/>
        </w:rPr>
        <w:t xml:space="preserve"> территорий и их благоустройства</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w:t>
      </w:r>
    </w:p>
    <w:p w:rsidR="00146B73" w:rsidRDefault="00146B73" w:rsidP="00146B73">
      <w:pPr>
        <w:spacing w:before="240" w:after="240"/>
        <w:jc w:val="both"/>
        <w:rPr>
          <w:rFonts w:ascii="Times New Roman" w:eastAsia="Times New Roman" w:hAnsi="Times New Roman" w:cs="Times New Roman"/>
          <w:bCs/>
          <w:color w:val="000000"/>
        </w:rPr>
      </w:pPr>
      <w:r>
        <w:rPr>
          <w:rFonts w:ascii="Times New Roman" w:eastAsia="Times New Roman" w:hAnsi="Times New Roman" w:cs="Times New Roman"/>
          <w:color w:val="000000"/>
        </w:rPr>
        <w:t xml:space="preserve">         3.1.2. Общественные пространства на территориях жилого назначения  формируются системой пешеходных коммуникаций и озелененных территорий общего пользования. </w:t>
      </w:r>
      <w:r>
        <w:rPr>
          <w:rFonts w:ascii="Times New Roman" w:eastAsia="Times New Roman" w:hAnsi="Times New Roman" w:cs="Times New Roman"/>
          <w:color w:val="000000"/>
        </w:rPr>
        <w:tab/>
        <w:t>В местах общественных пространств на территориях жилого назначения   допускается размещение средств наружной рекламы, некапитальных нестационарных сооружений.</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bCs/>
          <w:color w:val="000000"/>
        </w:rPr>
        <w:lastRenderedPageBreak/>
        <w:t xml:space="preserve">        3.1.3.</w:t>
      </w:r>
      <w:r>
        <w:rPr>
          <w:rFonts w:ascii="Times New Roman" w:eastAsia="Times New Roman" w:hAnsi="Times New Roman" w:cs="Times New Roman"/>
          <w:color w:val="000000"/>
        </w:rPr>
        <w:t xml:space="preserve"> Проектирование </w:t>
      </w:r>
      <w:r w:rsidRPr="00BE5373">
        <w:rPr>
          <w:rFonts w:ascii="Times New Roman" w:eastAsia="Times New Roman" w:hAnsi="Times New Roman" w:cs="Times New Roman"/>
          <w:color w:val="000000"/>
        </w:rPr>
        <w:t>комплексно</w:t>
      </w:r>
      <w:r>
        <w:rPr>
          <w:rFonts w:ascii="Times New Roman" w:eastAsia="Times New Roman" w:hAnsi="Times New Roman" w:cs="Times New Roman"/>
          <w:color w:val="000000"/>
        </w:rPr>
        <w:t>го</w:t>
      </w:r>
      <w:r w:rsidRPr="00BE5373">
        <w:rPr>
          <w:rFonts w:ascii="Times New Roman" w:eastAsia="Times New Roman" w:hAnsi="Times New Roman" w:cs="Times New Roman"/>
          <w:color w:val="000000"/>
        </w:rPr>
        <w:t xml:space="preserve"> развити</w:t>
      </w:r>
      <w:r>
        <w:rPr>
          <w:rFonts w:ascii="Times New Roman" w:eastAsia="Times New Roman" w:hAnsi="Times New Roman" w:cs="Times New Roman"/>
          <w:color w:val="000000"/>
        </w:rPr>
        <w:t>я</w:t>
      </w:r>
      <w:r w:rsidRPr="00BE5373">
        <w:rPr>
          <w:rFonts w:ascii="Times New Roman" w:eastAsia="Times New Roman" w:hAnsi="Times New Roman" w:cs="Times New Roman"/>
          <w:color w:val="000000"/>
        </w:rPr>
        <w:t xml:space="preserve"> территорий и  благоустройства</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участков жилой застройки осуществляется с учетом коллективного или индивидуального характера пользования придомовой территорией. Кроме того, должны учитываться особенности благоустройства участков жилой застройки при их размещении вдоль магистралей, на реконструируемых территориях.</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3.1.4. На территории участка жилой застройки с коллективным пользованием придомовой территорией (многоквартирная застройка) должны быть предусмотрены: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в границах участка размещение спортивных площадок и площадок для игр детей школьного возраста.</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3.1.5. Обязательный перечень элементов </w:t>
      </w:r>
      <w:r w:rsidRPr="00BE5373">
        <w:rPr>
          <w:rFonts w:ascii="Times New Roman" w:eastAsia="Times New Roman" w:hAnsi="Times New Roman" w:cs="Times New Roman"/>
          <w:color w:val="000000"/>
        </w:rPr>
        <w:t>комплексно</w:t>
      </w:r>
      <w:r>
        <w:rPr>
          <w:rFonts w:ascii="Times New Roman" w:eastAsia="Times New Roman" w:hAnsi="Times New Roman" w:cs="Times New Roman"/>
          <w:color w:val="000000"/>
        </w:rPr>
        <w:t>го</w:t>
      </w:r>
      <w:r w:rsidRPr="00BE5373">
        <w:rPr>
          <w:rFonts w:ascii="Times New Roman" w:eastAsia="Times New Roman" w:hAnsi="Times New Roman" w:cs="Times New Roman"/>
          <w:color w:val="000000"/>
        </w:rPr>
        <w:t xml:space="preserve"> развити</w:t>
      </w:r>
      <w:r>
        <w:rPr>
          <w:rFonts w:ascii="Times New Roman" w:eastAsia="Times New Roman" w:hAnsi="Times New Roman" w:cs="Times New Roman"/>
          <w:color w:val="000000"/>
        </w:rPr>
        <w:t>я</w:t>
      </w:r>
      <w:r w:rsidRPr="00BE5373">
        <w:rPr>
          <w:rFonts w:ascii="Times New Roman" w:eastAsia="Times New Roman" w:hAnsi="Times New Roman" w:cs="Times New Roman"/>
          <w:color w:val="000000"/>
        </w:rPr>
        <w:t xml:space="preserve"> территорий и  благоустройства</w:t>
      </w:r>
      <w:r>
        <w:rPr>
          <w:rFonts w:ascii="Times New Roman" w:eastAsia="Times New Roman" w:hAnsi="Times New Roman" w:cs="Times New Roman"/>
          <w:color w:val="000000"/>
        </w:rPr>
        <w:t xml:space="preserve">   участка жилой застройки коллективного пользования включает: твердые и мягкие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Озеленение жилого участка необходимо формировать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3.1.6. При размещении жилых участков вдоль магистральных улиц не допускать со стороны улицы их сплошное ограждение и размещение площадок (детских, спортивных, для установки мусоросборников).</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3.1.7. На реконструируемых территориях участков жилой застройки  производить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выполнять замену морально и физически устаревших элементов </w:t>
      </w:r>
      <w:r w:rsidRPr="00BE5373">
        <w:rPr>
          <w:rFonts w:ascii="Times New Roman" w:eastAsia="Times New Roman" w:hAnsi="Times New Roman" w:cs="Times New Roman"/>
          <w:color w:val="000000"/>
        </w:rPr>
        <w:t>комплексно</w:t>
      </w:r>
      <w:r>
        <w:rPr>
          <w:rFonts w:ascii="Times New Roman" w:eastAsia="Times New Roman" w:hAnsi="Times New Roman" w:cs="Times New Roman"/>
          <w:color w:val="000000"/>
        </w:rPr>
        <w:t>го</w:t>
      </w:r>
      <w:r w:rsidRPr="00BE5373">
        <w:rPr>
          <w:rFonts w:ascii="Times New Roman" w:eastAsia="Times New Roman" w:hAnsi="Times New Roman" w:cs="Times New Roman"/>
          <w:color w:val="000000"/>
        </w:rPr>
        <w:t xml:space="preserve"> развити</w:t>
      </w:r>
      <w:r>
        <w:rPr>
          <w:rFonts w:ascii="Times New Roman" w:eastAsia="Times New Roman" w:hAnsi="Times New Roman" w:cs="Times New Roman"/>
          <w:color w:val="000000"/>
        </w:rPr>
        <w:t>я</w:t>
      </w:r>
      <w:r w:rsidRPr="00BE5373">
        <w:rPr>
          <w:rFonts w:ascii="Times New Roman" w:eastAsia="Times New Roman" w:hAnsi="Times New Roman" w:cs="Times New Roman"/>
          <w:color w:val="000000"/>
        </w:rPr>
        <w:t xml:space="preserve"> территорий и их благоустройства</w:t>
      </w:r>
      <w:r>
        <w:rPr>
          <w:rFonts w:ascii="Times New Roman" w:eastAsia="Times New Roman" w:hAnsi="Times New Roman" w:cs="Times New Roman"/>
          <w:color w:val="000000"/>
        </w:rPr>
        <w:t>.</w:t>
      </w:r>
    </w:p>
    <w:p w:rsidR="00146B73" w:rsidRDefault="00146B73" w:rsidP="00146B73">
      <w:pPr>
        <w:widowControl w:val="0"/>
        <w:suppressLineNumbers/>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rPr>
          <w:rFonts w:ascii="Times New Roman" w:eastAsia="Times New Roman" w:hAnsi="Times New Roman" w:cs="Times New Roman"/>
        </w:rPr>
      </w:pPr>
      <w:r>
        <w:rPr>
          <w:rFonts w:ascii="Times New Roman" w:eastAsia="Times New Roman" w:hAnsi="Times New Roman" w:cs="Times New Roman"/>
          <w:b/>
          <w:color w:val="000000"/>
        </w:rPr>
        <w:t xml:space="preserve">3.2. </w:t>
      </w:r>
      <w:r w:rsidRPr="00AE09B3">
        <w:rPr>
          <w:rFonts w:ascii="Times New Roman" w:eastAsia="Times New Roman" w:hAnsi="Times New Roman" w:cs="Times New Roman"/>
          <w:b/>
          <w:color w:val="000000"/>
        </w:rPr>
        <w:t>Комплексное развитие территорий и  благоустройства</w:t>
      </w:r>
      <w:r>
        <w:rPr>
          <w:rFonts w:ascii="Times New Roman" w:eastAsia="Times New Roman" w:hAnsi="Times New Roman" w:cs="Times New Roman"/>
          <w:b/>
          <w:color w:val="000000"/>
        </w:rPr>
        <w:t xml:space="preserve"> дворовых, придомовых территорий</w:t>
      </w:r>
      <w:r w:rsidRPr="00FD32C9">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rPr>
        <w:t xml:space="preserve">домов, многоквартирных домов  </w:t>
      </w:r>
    </w:p>
    <w:p w:rsidR="00146B73" w:rsidRDefault="00146B73" w:rsidP="00146B73">
      <w:pPr>
        <w:rPr>
          <w:rFonts w:ascii="Times New Roman" w:eastAsia="Times New Roman" w:hAnsi="Times New Roman" w:cs="Times New Roman"/>
        </w:rPr>
      </w:pP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3.2.1.</w:t>
      </w:r>
      <w:r w:rsidRPr="000C15F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Комплексное развитие территорий и  благоустройства  дворовых, придомовых территорий осуществляется в соответствии с Правилами содержания общего имущества в многоквартирном доме, утверждёнными </w:t>
      </w:r>
      <w:hyperlink r:id="rId14" w:history="1">
        <w:r>
          <w:rPr>
            <w:rStyle w:val="a4"/>
            <w:rFonts w:ascii="Times New Roman" w:hAnsi="Times New Roman"/>
          </w:rPr>
          <w:t>постановлением</w:t>
        </w:r>
      </w:hyperlink>
      <w:r>
        <w:rPr>
          <w:rFonts w:ascii="Times New Roman" w:eastAsia="Times New Roman" w:hAnsi="Times New Roman" w:cs="Times New Roman"/>
          <w:color w:val="000000"/>
        </w:rPr>
        <w:t xml:space="preserve"> Правительства Российской Федерации от 13.08.2006       № 491, постановлением Госстроя Российской Федерации от 27.09.2003 № 170 «Об утверждении Правил и норм технической эксплуатации жилищного фонда»,  минимальным перечнем необходимых для обеспечения надлежащего содержания общего имущества в многоквартирном доме услуг и работ, а также принятыми собственниками помещений решениями о перечне, объёмах услуг и работ по содержанию и ремонту общего имущества в многоквартирном доме.</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3.2.2. Организация работ по содержанию и </w:t>
      </w:r>
      <w:r w:rsidRPr="00BE5373">
        <w:rPr>
          <w:rFonts w:ascii="Times New Roman" w:eastAsia="Times New Roman" w:hAnsi="Times New Roman" w:cs="Times New Roman"/>
          <w:color w:val="000000"/>
        </w:rPr>
        <w:t>комплексно</w:t>
      </w:r>
      <w:r>
        <w:rPr>
          <w:rFonts w:ascii="Times New Roman" w:eastAsia="Times New Roman" w:hAnsi="Times New Roman" w:cs="Times New Roman"/>
          <w:color w:val="000000"/>
        </w:rPr>
        <w:t>му</w:t>
      </w:r>
      <w:r w:rsidRPr="00BE5373">
        <w:rPr>
          <w:rFonts w:ascii="Times New Roman" w:eastAsia="Times New Roman" w:hAnsi="Times New Roman" w:cs="Times New Roman"/>
          <w:color w:val="000000"/>
        </w:rPr>
        <w:t xml:space="preserve"> развити</w:t>
      </w:r>
      <w:r>
        <w:rPr>
          <w:rFonts w:ascii="Times New Roman" w:eastAsia="Times New Roman" w:hAnsi="Times New Roman" w:cs="Times New Roman"/>
          <w:color w:val="000000"/>
        </w:rPr>
        <w:t>ю</w:t>
      </w:r>
      <w:r w:rsidRPr="00BE5373">
        <w:rPr>
          <w:rFonts w:ascii="Times New Roman" w:eastAsia="Times New Roman" w:hAnsi="Times New Roman" w:cs="Times New Roman"/>
          <w:color w:val="000000"/>
        </w:rPr>
        <w:t xml:space="preserve"> территорий и  благоустройства</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дворовых, придомовых территорий многоквартирных домов производится собственниками помещений в многоквартирных домах либо иными лицами, осуществляющими работы на основании договора управления (эксплуатации) многоквартирными домами.</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3.2.3.Границы прилегающей территории определяются от внешних границ здания, строения, сооружения, ограждения строительной площадки, некапитального нестационарного сооружения по периметру на расстояние: </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для отдельно стоящих нестационарных торговых объектов, нестационарных объектов бытового обслуживания (включая киоски, торговые остановочные комплексы, павильоны) - 25 метров;</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для индивидуальных жилых домов - 10 метров от периметра внешнего ограждения, а со стороны въезда (входа) - до проезжей части дороги.</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для многоквартирных домов  - в пределах границ придомовой территории. В случае наложения прилегающих территорий многоквартирных домов друг на друга граница благоустройства территории определяется пропорционально общей площади помещений жилых домов. При наличии в этой зоне дороги, за исключением дворовых проездов, территория закрепляется до края проезжей части дороги;</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для автостоянок - 25 метров от внешней границы автостоянки, а в случае наличия ограждения – 25 метров от ограждения;</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для автозаправочных станций (далее - АЗС) - 50 метров  от границы отведённой территории;</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-для промышленных, производственных объектов - 50 метров от внешней стены объекта, а при наличии ограждения – 50 метров от ограждения;</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для строящихся объектов капитального строительства – 15 метров от ограждения строительной площадки;</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для отдельно стоящих тепловых, трансформаторных подстанций, зданий, строений и сооружений инженерно-технического назначения на территориях общего пользования - 10 метров от внешней стены указанных объектов;</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для гаражных, гаражно-строительных кооперативов, садоводческих, огороднических, дачных объединений - 25 метров от границы отведённой территории;</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для наземных, надземных инженерных коммуникаций – 5 метров от внешних границ таких коммуникаций;</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для рекламных конструкций – 5 метров от радиуса основания;</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для иных нежилых зданий, строений, сооружений, не имеющих ограждения, - на половину расстояния между зданием, строением, сооружениями и соседними объектами капитального строительства, а в случае отсутствия соседних зданий - 25 метров от внешней границы соответствующей стены; </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для иных нежилых зданий, строений, сооружений, имеющих ограждение, -  25 метров от ограждения.</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3.2.4. В случае наложения прилегающих территорий зданий, строений, сооружений друг на друга границы комплексного развития территорий и их благоустройства  определяются соглашением собственников таких зданий, строений, сооружений, помещений в них.</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3.2.5. Хранение личного автотранспорта на дворовых, придомовых территориях многоквартирных домов, а также на внутриквартальных территориях допускается в один ряд и должно обеспечить беспрепятственное продвижение уборочной и специальной техники.  </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3.2.6. При организации парковки автотранспорта на дворовых, придомовых территориях многоквартирных домов запрещаются снос и (или) повреждение зелёных насаждений, ограждающих конструкций, малых архитектурных форм. </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3.2.7. Собственники помещений в многоквартирных домах или лица, осуществляющие по договору управление (эксплуатацию) многоквартирными домами, обеспечивают в тёмное время суток наружное освещение фасадов, подъездов, строений и адресных таблиц (указатель наименования улицы, номера дома, подъездов, квартир) многоквартирных домов.</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Домовые фонари и светильники у подъездов многоквартирных домов включаются и выключаются одновременно с объектами наружного освещения  населенного пункта.</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3.2.8. У подъездов многоквартирных  домов устанавливаются урны.</w:t>
      </w:r>
    </w:p>
    <w:p w:rsidR="00146B73" w:rsidRDefault="00146B73" w:rsidP="00146B73">
      <w:pPr>
        <w:ind w:firstLine="540"/>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3.2.9. </w:t>
      </w:r>
      <w:r w:rsidRPr="00BE5373">
        <w:rPr>
          <w:rFonts w:ascii="Times New Roman" w:eastAsia="Times New Roman" w:hAnsi="Times New Roman" w:cs="Times New Roman"/>
          <w:color w:val="000000"/>
        </w:rPr>
        <w:t>Комплексное развитие территорий и их благоустройства</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за границами отведённых и прилегающих территорий осуществляется администрацией  сельского  поселения Гавриловка в соответствии с установленными полномочиями и в пределах средств, предусмотренных на эти цели в бюджете  сельского  поселения Гавриловка. </w:t>
      </w:r>
    </w:p>
    <w:p w:rsidR="00146B73" w:rsidRDefault="00146B73" w:rsidP="00146B73">
      <w:pPr>
        <w:spacing w:before="240" w:after="24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3.3. </w:t>
      </w:r>
      <w:r w:rsidRPr="00AA467B">
        <w:rPr>
          <w:rFonts w:ascii="Times New Roman" w:eastAsia="Times New Roman" w:hAnsi="Times New Roman" w:cs="Times New Roman"/>
          <w:b/>
          <w:color w:val="000000"/>
        </w:rPr>
        <w:t>Комплексное развитие территорий и  благоустройства</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индивидуальной жилой застройки</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3.3.1. При осуществлении строительства либо реконструкции жилых домов индивидуальной застройки комплексного развития территорий и  благоустройства  прилегающей территории осуществляют застройщики, собственники, правообладатели земельных участков. При завершении строительства жилого дома на территории индивидуальной застройки его собственник обязан восстановить нарушенные в процессе строительства подъездные пути и осуществить озеленение территории за свой счёт.</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3.3.2. Собственники жилых домов на территориях индивидуальной застройки обязаны:</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содержать в чистоте и порядке фасады жилого дома, надворные постройки, ограждения, своевременно производить поддерживающий их ремонт и окраску;</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обеспечивать сохранность имеющихся перед жилым домом зелёных насаждений, их полив в сухую погоду;</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обустроить выгреб для сбора жидких отходов в соответствии с требованиями законодательства, принимать меры для предотвращения переполнения  выгреба;</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очищать канавы, трубы для стока воды на отведённой и прилегающей территории для обеспечения отвода талых вод в весенний период;</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осуществлять сбор отходов в контейнеры, установленные на контейнерных площадках, на специальные площадки для складирования крупногабаритных отходов;</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обустроить и содержать ливневые канализации, не допуская разлива (слива) сточных и фекальных вод; </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иметь на жилом доме номерной знак и поддерживать его в исправном состоянии;</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включать фонари освещения (козырьковое освещение) в тёмное время суток (при наличии);</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очищать канавы и трубы для стока воды, в весенний период обеспечивать проход талых вод;</w:t>
      </w:r>
    </w:p>
    <w:p w:rsidR="00146B73" w:rsidRDefault="00146B73" w:rsidP="00146B73">
      <w:pPr>
        <w:ind w:firstLine="540"/>
        <w:jc w:val="both"/>
        <w:rPr>
          <w:rFonts w:ascii="Times New Roman" w:eastAsia="Times New Roman" w:hAnsi="Times New Roman" w:cs="Times New Roman"/>
        </w:rPr>
      </w:pPr>
      <w:r>
        <w:rPr>
          <w:rFonts w:ascii="Times New Roman" w:eastAsia="Times New Roman" w:hAnsi="Times New Roman" w:cs="Times New Roman"/>
          <w:color w:val="000000"/>
        </w:rPr>
        <w:t>- сдвигать счищенный с прилегающей территории снег таким образом, чтобы был обеспечен проезд транспорта по внутриквартальным проездам и подъездам к жилым домам на территории индивидуальной застройки, доступ к инженерным коммуникациям и сооружениям на них, проход пешеходов и сохранность зелёных насаждений.</w:t>
      </w:r>
    </w:p>
    <w:p w:rsidR="00146B73" w:rsidRDefault="00146B73" w:rsidP="00146B73">
      <w:pPr>
        <w:ind w:firstLine="540"/>
        <w:jc w:val="both"/>
        <w:rPr>
          <w:rFonts w:ascii="Times New Roman" w:eastAsia="Times New Roman" w:hAnsi="Times New Roman" w:cs="Times New Roman"/>
        </w:rPr>
      </w:pP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b/>
          <w:bCs/>
          <w:iCs/>
          <w:color w:val="000000"/>
        </w:rPr>
        <w:t>3.4. Участки детских садов и школ</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3.4.1. На территории участков детского сада и школы должны быть предусмотрены: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озелененные и другие территории и сооружения.</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3.4.2. Обязательный перечень элементов </w:t>
      </w:r>
      <w:r w:rsidRPr="00BE5373">
        <w:rPr>
          <w:rFonts w:ascii="Times New Roman" w:eastAsia="Times New Roman" w:hAnsi="Times New Roman" w:cs="Times New Roman"/>
          <w:color w:val="000000"/>
        </w:rPr>
        <w:t>комплексно</w:t>
      </w:r>
      <w:r>
        <w:rPr>
          <w:rFonts w:ascii="Times New Roman" w:eastAsia="Times New Roman" w:hAnsi="Times New Roman" w:cs="Times New Roman"/>
          <w:color w:val="000000"/>
        </w:rPr>
        <w:t>го</w:t>
      </w:r>
      <w:r w:rsidRPr="00BE5373">
        <w:rPr>
          <w:rFonts w:ascii="Times New Roman" w:eastAsia="Times New Roman" w:hAnsi="Times New Roman" w:cs="Times New Roman"/>
          <w:color w:val="000000"/>
        </w:rPr>
        <w:t xml:space="preserve"> развити</w:t>
      </w:r>
      <w:r>
        <w:rPr>
          <w:rFonts w:ascii="Times New Roman" w:eastAsia="Times New Roman" w:hAnsi="Times New Roman" w:cs="Times New Roman"/>
          <w:color w:val="000000"/>
        </w:rPr>
        <w:t>я</w:t>
      </w:r>
      <w:r w:rsidRPr="00BE5373">
        <w:rPr>
          <w:rFonts w:ascii="Times New Roman" w:eastAsia="Times New Roman" w:hAnsi="Times New Roman" w:cs="Times New Roman"/>
          <w:color w:val="000000"/>
        </w:rPr>
        <w:t xml:space="preserve"> территорий и  благоустройства</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В качестве твердых видов покрытий применение цементобетона и плиточного мощения.</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При озеленении территории детских садов и школ не допускать применение растений с ядовитыми плодами.</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3.4.3. При проектировании инженерных коммуникаций не допускать их трассировку через территорию детского сада и школы, уже существующие сети при реконструкции территории квартала </w:t>
      </w:r>
      <w:r>
        <w:rPr>
          <w:rFonts w:ascii="Symbol" w:hAnsi="Symbol" w:cs="Symbol"/>
          <w:color w:val="000000"/>
        </w:rPr>
        <w:t></w:t>
      </w:r>
      <w:r>
        <w:rPr>
          <w:rFonts w:ascii="Times New Roman" w:eastAsia="Times New Roman" w:hAnsi="Times New Roman" w:cs="Times New Roman"/>
          <w:color w:val="000000"/>
        </w:rPr>
        <w:t xml:space="preserve"> переложить. Собственные инженерные сети детского сада и школы проектировать по кратчайшим расстояниям от подводящих инженерных сетей до здания, исключая прохождение под игровыми и спортивными площадками (прокладка со стороны хозяйственной зоны). Не допускать устройство смотровых колодцев на территориях площадок, проездов, проходов. Места их размещения на других территориях в границах участка огородить или выделить предупреждающими об опасности знаками.</w:t>
      </w:r>
    </w:p>
    <w:p w:rsidR="00146B73" w:rsidRDefault="00146B73" w:rsidP="00146B73">
      <w:pPr>
        <w:widowControl w:val="0"/>
        <w:suppressLineNumbers/>
        <w:ind w:firstLine="567"/>
        <w:jc w:val="both"/>
        <w:rPr>
          <w:rFonts w:ascii="Times New Roman" w:eastAsia="Times New Roman" w:hAnsi="Times New Roman" w:cs="Times New Roman"/>
          <w:b/>
          <w:bCs/>
          <w:i/>
          <w:iCs/>
          <w:color w:val="000000"/>
        </w:rPr>
      </w:pPr>
      <w:r>
        <w:rPr>
          <w:rFonts w:ascii="Times New Roman" w:eastAsia="Times New Roman" w:hAnsi="Times New Roman" w:cs="Times New Roman"/>
          <w:color w:val="000000"/>
        </w:rPr>
        <w:t>3.4.4.   Кровля зданий детских садов и школ, в случае их размещения в окружении жилой застройки должна быть плоской.</w:t>
      </w:r>
    </w:p>
    <w:p w:rsidR="00146B73" w:rsidRDefault="00146B73" w:rsidP="00146B73">
      <w:pPr>
        <w:widowControl w:val="0"/>
        <w:suppressLineNumbers/>
        <w:ind w:firstLine="567"/>
        <w:jc w:val="both"/>
        <w:rPr>
          <w:rFonts w:ascii="Times New Roman" w:eastAsia="Times New Roman" w:hAnsi="Times New Roman" w:cs="Times New Roman"/>
          <w:b/>
          <w:bCs/>
          <w:iCs/>
          <w:color w:val="000000"/>
        </w:rPr>
      </w:pPr>
      <w:r>
        <w:rPr>
          <w:rFonts w:ascii="Times New Roman" w:eastAsia="Times New Roman" w:hAnsi="Times New Roman" w:cs="Times New Roman"/>
          <w:b/>
          <w:bCs/>
          <w:i/>
          <w:iCs/>
          <w:color w:val="000000"/>
        </w:rPr>
        <w:t> </w:t>
      </w:r>
    </w:p>
    <w:p w:rsidR="00146B73" w:rsidRDefault="00146B73" w:rsidP="00146B73">
      <w:pPr>
        <w:widowControl w:val="0"/>
        <w:suppressLineNumbers/>
        <w:jc w:val="both"/>
        <w:rPr>
          <w:rFonts w:ascii="Times New Roman" w:eastAsia="Times New Roman" w:hAnsi="Times New Roman" w:cs="Times New Roman"/>
          <w:b/>
          <w:bCs/>
          <w:iCs/>
          <w:color w:val="000000"/>
        </w:rPr>
      </w:pPr>
      <w:r>
        <w:rPr>
          <w:rFonts w:ascii="Times New Roman" w:eastAsia="Times New Roman" w:hAnsi="Times New Roman" w:cs="Times New Roman"/>
          <w:b/>
          <w:bCs/>
          <w:iCs/>
          <w:color w:val="000000"/>
        </w:rPr>
        <w:t xml:space="preserve">  </w:t>
      </w:r>
    </w:p>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b/>
          <w:bCs/>
          <w:iCs/>
          <w:color w:val="000000"/>
        </w:rPr>
        <w:t xml:space="preserve"> 3.5. Участки длительного и кратковременного хранения автотранспортных средств</w:t>
      </w:r>
    </w:p>
    <w:p w:rsidR="00146B73" w:rsidRDefault="00146B73" w:rsidP="00146B73">
      <w:pPr>
        <w:widowControl w:val="0"/>
        <w:suppressLineNumbers/>
        <w:jc w:val="both"/>
        <w:rPr>
          <w:rFonts w:ascii="Times New Roman" w:eastAsia="Times New Roman" w:hAnsi="Times New Roman" w:cs="Times New Roman"/>
          <w:color w:val="000000"/>
        </w:rPr>
      </w:pP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3.5.1. На участке длительного и кратковременного хранения автотранспортных средств  должны размещаться: гаражи или стоянки, площадки (накопительная), выезды и въезды, пешеходные дорожки. Подъездные пути к участкам постоянного и кратковременного хранения автотранспортных средств не должны быть пересекающимися с основными направлениями пешеходных путей.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должен быть изолирован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3.5.2. Обязательный перечень элементов комплексного развития территорий и их благоустройства  на участке длительного и кратковременного хранения автотранспортных средств включает: твердые и мягкие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На пешеходных дорожках  должен быть установлен съезд </w:t>
      </w:r>
      <w:r>
        <w:rPr>
          <w:rFonts w:ascii="Symbol" w:hAnsi="Symbol" w:cs="Symbol"/>
          <w:color w:val="000000"/>
        </w:rPr>
        <w:t></w:t>
      </w:r>
      <w:r>
        <w:rPr>
          <w:rFonts w:ascii="Times New Roman" w:eastAsia="Times New Roman" w:hAnsi="Times New Roman" w:cs="Times New Roman"/>
          <w:color w:val="000000"/>
        </w:rPr>
        <w:t xml:space="preserve"> бордюрный пандус </w:t>
      </w:r>
      <w:r>
        <w:rPr>
          <w:rFonts w:ascii="Symbol" w:hAnsi="Symbol" w:cs="Symbol"/>
          <w:color w:val="000000"/>
        </w:rPr>
        <w:t></w:t>
      </w:r>
      <w:r>
        <w:rPr>
          <w:rFonts w:ascii="Times New Roman" w:eastAsia="Times New Roman" w:hAnsi="Times New Roman" w:cs="Times New Roman"/>
          <w:color w:val="000000"/>
        </w:rPr>
        <w:t xml:space="preserve"> на уровень проезда (не менее одного на участок). </w:t>
      </w:r>
    </w:p>
    <w:p w:rsidR="00146B73" w:rsidRPr="00385610" w:rsidRDefault="00146B73" w:rsidP="00146B73">
      <w:pPr>
        <w:ind w:firstLine="540"/>
        <w:jc w:val="both"/>
        <w:rPr>
          <w:rFonts w:ascii="Times New Roman" w:eastAsia="Times New Roman" w:hAnsi="Times New Roman" w:cs="Times New Roman"/>
          <w:b/>
          <w:bCs/>
          <w:iCs/>
          <w:color w:val="000000"/>
        </w:rPr>
      </w:pPr>
      <w:r>
        <w:rPr>
          <w:rFonts w:ascii="Times New Roman" w:eastAsia="Times New Roman" w:hAnsi="Times New Roman" w:cs="Times New Roman"/>
          <w:color w:val="000000"/>
        </w:rPr>
        <w:t> </w:t>
      </w:r>
    </w:p>
    <w:p w:rsidR="00146B73" w:rsidRDefault="00146B73" w:rsidP="00146B73">
      <w:pPr>
        <w:widowControl w:val="0"/>
        <w:suppressLineNumbers/>
        <w:ind w:firstLine="567"/>
        <w:rPr>
          <w:rFonts w:ascii="Times New Roman" w:eastAsia="Times New Roman" w:hAnsi="Times New Roman" w:cs="Times New Roman"/>
          <w:b/>
          <w:bCs/>
          <w:iCs/>
          <w:color w:val="000000"/>
        </w:rPr>
      </w:pPr>
      <w:r>
        <w:rPr>
          <w:rFonts w:ascii="Times New Roman" w:eastAsia="Times New Roman" w:hAnsi="Times New Roman" w:cs="Times New Roman"/>
          <w:b/>
          <w:bCs/>
          <w:iCs/>
          <w:color w:val="000000"/>
          <w:lang w:val="en-US"/>
        </w:rPr>
        <w:t>IV</w:t>
      </w:r>
      <w:r>
        <w:rPr>
          <w:rFonts w:ascii="Times New Roman" w:eastAsia="Times New Roman" w:hAnsi="Times New Roman" w:cs="Times New Roman"/>
          <w:b/>
          <w:bCs/>
          <w:iCs/>
          <w:color w:val="000000"/>
        </w:rPr>
        <w:t>. </w:t>
      </w:r>
      <w:r w:rsidRPr="000C15F8">
        <w:rPr>
          <w:rFonts w:ascii="Times New Roman" w:eastAsia="Times New Roman" w:hAnsi="Times New Roman" w:cs="Times New Roman"/>
          <w:b/>
          <w:color w:val="000000"/>
        </w:rPr>
        <w:t>Комплексное развитие территорий и их благоустройства</w:t>
      </w:r>
      <w:r>
        <w:rPr>
          <w:rFonts w:ascii="Times New Roman" w:eastAsia="Times New Roman" w:hAnsi="Times New Roman" w:cs="Times New Roman"/>
          <w:color w:val="000000"/>
        </w:rPr>
        <w:t xml:space="preserve">  </w:t>
      </w:r>
      <w:r>
        <w:rPr>
          <w:rFonts w:ascii="Times New Roman" w:eastAsia="Times New Roman" w:hAnsi="Times New Roman" w:cs="Times New Roman"/>
          <w:b/>
          <w:bCs/>
          <w:iCs/>
          <w:color w:val="000000"/>
        </w:rPr>
        <w:t>рекреационного назначения</w:t>
      </w:r>
    </w:p>
    <w:p w:rsidR="00146B73" w:rsidRDefault="00146B73" w:rsidP="00146B73">
      <w:pPr>
        <w:widowControl w:val="0"/>
        <w:suppressLineNumbers/>
        <w:ind w:firstLine="567"/>
        <w:rPr>
          <w:rFonts w:ascii="Times New Roman" w:eastAsia="Times New Roman" w:hAnsi="Times New Roman" w:cs="Times New Roman"/>
          <w:color w:val="000000"/>
        </w:rPr>
      </w:pPr>
      <w:r>
        <w:rPr>
          <w:rFonts w:ascii="Times New Roman" w:eastAsia="Times New Roman" w:hAnsi="Times New Roman" w:cs="Times New Roman"/>
          <w:b/>
          <w:bCs/>
          <w:iCs/>
          <w:color w:val="000000"/>
        </w:rPr>
        <w:t xml:space="preserve">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4.1. Объектами нормирования комплексного развития территорий и их благоустройства  рекреационного назначения являются объекты рекреации </w:t>
      </w:r>
      <w:r>
        <w:rPr>
          <w:rFonts w:ascii="Symbol" w:hAnsi="Symbol" w:cs="Symbol"/>
          <w:color w:val="000000"/>
        </w:rPr>
        <w:t></w:t>
      </w:r>
      <w:r>
        <w:rPr>
          <w:rFonts w:ascii="Times New Roman" w:eastAsia="Times New Roman" w:hAnsi="Times New Roman" w:cs="Times New Roman"/>
          <w:color w:val="000000"/>
        </w:rPr>
        <w:t xml:space="preserve"> части территорий зон особо охраняемых природных территорий: зоны отдыха, парки, сады, бульвары, скверы. Проектирование комплексного развития территорий и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4.2.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w:t>
      </w:r>
      <w:r w:rsidRPr="00BE5373">
        <w:rPr>
          <w:rFonts w:ascii="Times New Roman" w:eastAsia="Times New Roman" w:hAnsi="Times New Roman" w:cs="Times New Roman"/>
          <w:color w:val="000000"/>
        </w:rPr>
        <w:t>комплексно</w:t>
      </w:r>
      <w:r>
        <w:rPr>
          <w:rFonts w:ascii="Times New Roman" w:eastAsia="Times New Roman" w:hAnsi="Times New Roman" w:cs="Times New Roman"/>
          <w:color w:val="000000"/>
        </w:rPr>
        <w:t>го</w:t>
      </w:r>
      <w:r w:rsidRPr="00BE5373">
        <w:rPr>
          <w:rFonts w:ascii="Times New Roman" w:eastAsia="Times New Roman" w:hAnsi="Times New Roman" w:cs="Times New Roman"/>
          <w:color w:val="000000"/>
        </w:rPr>
        <w:t xml:space="preserve"> развити</w:t>
      </w:r>
      <w:r>
        <w:rPr>
          <w:rFonts w:ascii="Times New Roman" w:eastAsia="Times New Roman" w:hAnsi="Times New Roman" w:cs="Times New Roman"/>
          <w:color w:val="000000"/>
        </w:rPr>
        <w:t>я</w:t>
      </w:r>
      <w:r w:rsidRPr="00BE5373">
        <w:rPr>
          <w:rFonts w:ascii="Times New Roman" w:eastAsia="Times New Roman" w:hAnsi="Times New Roman" w:cs="Times New Roman"/>
          <w:color w:val="000000"/>
        </w:rPr>
        <w:t xml:space="preserve"> территорий и их благоустройства</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необходимо обеспечивать приоритет природоохранных факторов: для крупных объектов рекреации </w:t>
      </w:r>
      <w:r>
        <w:rPr>
          <w:rFonts w:ascii="Symbol" w:hAnsi="Symbol" w:cs="Symbol"/>
          <w:color w:val="000000"/>
        </w:rPr>
        <w:t></w:t>
      </w:r>
      <w:r>
        <w:rPr>
          <w:rFonts w:ascii="Times New Roman" w:eastAsia="Times New Roman" w:hAnsi="Times New Roman" w:cs="Times New Roman"/>
          <w:color w:val="000000"/>
        </w:rPr>
        <w:t xml:space="preserve"> не 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w:t>
      </w:r>
      <w:r>
        <w:rPr>
          <w:rFonts w:ascii="Symbol" w:hAnsi="Symbol" w:cs="Symbol"/>
          <w:color w:val="000000"/>
        </w:rPr>
        <w:t></w:t>
      </w:r>
      <w:r>
        <w:rPr>
          <w:rFonts w:ascii="Times New Roman" w:eastAsia="Times New Roman" w:hAnsi="Times New Roman" w:cs="Times New Roman"/>
          <w:color w:val="000000"/>
        </w:rPr>
        <w:t xml:space="preserve"> защита от высоких техногенных и рекреационных нагрузок населенного пункта.</w:t>
      </w:r>
    </w:p>
    <w:p w:rsidR="00146B73" w:rsidRDefault="00146B73" w:rsidP="00146B73">
      <w:pPr>
        <w:widowControl w:val="0"/>
        <w:suppressLineNumbers/>
        <w:ind w:firstLine="567"/>
        <w:jc w:val="both"/>
        <w:rPr>
          <w:rFonts w:ascii="Symbol" w:eastAsia="Symbol" w:hAnsi="Symbol" w:cs="Symbol"/>
          <w:color w:val="000000"/>
        </w:rPr>
      </w:pPr>
      <w:r>
        <w:rPr>
          <w:rFonts w:ascii="Times New Roman" w:eastAsia="Times New Roman" w:hAnsi="Times New Roman" w:cs="Times New Roman"/>
          <w:color w:val="000000"/>
        </w:rPr>
        <w:t>4.3. При реконструкции объектов рекреации необходимо  производить следующие виды работ:</w:t>
      </w:r>
    </w:p>
    <w:p w:rsidR="00146B73" w:rsidRDefault="00146B73" w:rsidP="00146B73">
      <w:pPr>
        <w:widowControl w:val="0"/>
        <w:suppressLineNumbers/>
        <w:tabs>
          <w:tab w:val="left" w:pos="1134"/>
        </w:tabs>
        <w:ind w:firstLine="567"/>
        <w:jc w:val="both"/>
        <w:rPr>
          <w:rFonts w:ascii="Symbol" w:eastAsia="Symbol" w:hAnsi="Symbol" w:cs="Symbol"/>
          <w:color w:val="000000"/>
        </w:rPr>
      </w:pPr>
      <w:r>
        <w:rPr>
          <w:rFonts w:ascii="Symbol" w:eastAsia="Symbol" w:hAnsi="Symbol" w:cs="Symbol"/>
          <w:color w:val="000000"/>
        </w:rPr>
        <w:t></w:t>
      </w:r>
      <w:r>
        <w:rPr>
          <w:rFonts w:ascii="Times New Roman" w:eastAsia="Times New Roman" w:hAnsi="Times New Roman" w:cs="Times New Roman"/>
          <w:color w:val="000000"/>
        </w:rPr>
        <w:t xml:space="preserve"> для парков и садов: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146B73" w:rsidRDefault="00146B73" w:rsidP="00146B73">
      <w:pPr>
        <w:widowControl w:val="0"/>
        <w:suppressLineNumbers/>
        <w:tabs>
          <w:tab w:val="left" w:pos="1134"/>
        </w:tabs>
        <w:ind w:firstLine="567"/>
        <w:jc w:val="both"/>
        <w:rPr>
          <w:rFonts w:ascii="Times New Roman" w:eastAsia="Times New Roman" w:hAnsi="Times New Roman" w:cs="Times New Roman"/>
          <w:color w:val="000000"/>
        </w:rPr>
      </w:pPr>
      <w:r>
        <w:rPr>
          <w:rFonts w:ascii="Symbol" w:eastAsia="Symbol" w:hAnsi="Symbol" w:cs="Symbol"/>
          <w:color w:val="000000"/>
        </w:rPr>
        <w:lastRenderedPageBreak/>
        <w:t></w:t>
      </w:r>
      <w:r>
        <w:rPr>
          <w:rFonts w:ascii="Times New Roman" w:eastAsia="Times New Roman" w:hAnsi="Times New Roman" w:cs="Times New Roman"/>
          <w:color w:val="000000"/>
        </w:rPr>
        <w:t xml:space="preserve"> для бульваров и скверов: удаление больных, старых и недекоративных деревьев, создание и увеличение расстояний между краем проезжей части и ближайшим рядом деревьев.</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4.4. Зоны отдыха </w:t>
      </w:r>
      <w:r>
        <w:rPr>
          <w:rFonts w:ascii="Symbol" w:hAnsi="Symbol" w:cs="Symbol"/>
          <w:color w:val="000000"/>
        </w:rPr>
        <w:t></w:t>
      </w:r>
      <w:r>
        <w:rPr>
          <w:rFonts w:ascii="Times New Roman" w:eastAsia="Times New Roman" w:hAnsi="Times New Roman" w:cs="Times New Roman"/>
          <w:color w:val="000000"/>
        </w:rPr>
        <w:t xml:space="preserve"> территории, предназначенные и обустроенные для организации активного массового отдыха, купания и рекреации.</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При проектировании зон отдыха в прибрежной части водоемов площадь пляжа и протяженность береговой линии пляжей принимать по расчету количества посетителей.</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4.5. Обязательный перечень элементов благоустройства на территории зоны отдыха включает: мягкие виды покрытия, озеленение, скамьи, урны, малые контейнеры для мусора.</w:t>
      </w:r>
    </w:p>
    <w:p w:rsidR="00146B73" w:rsidRDefault="00146B73" w:rsidP="00146B73">
      <w:pPr>
        <w:widowControl w:val="0"/>
        <w:suppressLineNumbers/>
        <w:ind w:firstLine="567"/>
        <w:jc w:val="both"/>
        <w:rPr>
          <w:rFonts w:ascii="Symbol" w:eastAsia="Symbol" w:hAnsi="Symbol" w:cs="Symbol"/>
          <w:color w:val="000000"/>
        </w:rPr>
      </w:pPr>
      <w:r>
        <w:rPr>
          <w:rFonts w:ascii="Times New Roman" w:eastAsia="Times New Roman" w:hAnsi="Times New Roman" w:cs="Times New Roman"/>
          <w:color w:val="000000"/>
        </w:rPr>
        <w:t xml:space="preserve">  При проектировании озеленения обеспечивать: </w:t>
      </w:r>
    </w:p>
    <w:p w:rsidR="00146B73" w:rsidRDefault="00146B73" w:rsidP="00146B73">
      <w:pPr>
        <w:widowControl w:val="0"/>
        <w:suppressLineNumbers/>
        <w:tabs>
          <w:tab w:val="left" w:pos="1134"/>
        </w:tabs>
        <w:ind w:firstLine="567"/>
        <w:jc w:val="both"/>
        <w:rPr>
          <w:rFonts w:ascii="Symbol" w:eastAsia="Symbol" w:hAnsi="Symbol" w:cs="Symbol"/>
          <w:color w:val="000000"/>
        </w:rPr>
      </w:pPr>
      <w:r>
        <w:rPr>
          <w:rFonts w:ascii="Symbol" w:eastAsia="Symbol" w:hAnsi="Symbol" w:cs="Symbol"/>
          <w:color w:val="000000"/>
        </w:rPr>
        <w:t></w:t>
      </w:r>
      <w:r>
        <w:rPr>
          <w:rFonts w:ascii="Times New Roman" w:eastAsia="Times New Roman" w:hAnsi="Times New Roman" w:cs="Times New Roman"/>
          <w:color w:val="000000"/>
        </w:rPr>
        <w:t xml:space="preserve"> сохранение травяного покрова, древесно-кустарниковой и прибрежной растительности не менее, чем на 80% общей площади зоны отдыха;</w:t>
      </w:r>
    </w:p>
    <w:p w:rsidR="00146B73" w:rsidRDefault="00146B73" w:rsidP="00146B73">
      <w:pPr>
        <w:widowControl w:val="0"/>
        <w:suppressLineNumbers/>
        <w:tabs>
          <w:tab w:val="left" w:pos="1134"/>
        </w:tabs>
        <w:ind w:firstLine="567"/>
        <w:jc w:val="both"/>
        <w:rPr>
          <w:rFonts w:ascii="Symbol" w:eastAsia="Symbol" w:hAnsi="Symbol" w:cs="Symbol"/>
          <w:color w:val="000000"/>
        </w:rPr>
      </w:pPr>
      <w:r>
        <w:rPr>
          <w:rFonts w:ascii="Symbol" w:eastAsia="Symbol" w:hAnsi="Symbol" w:cs="Symbol"/>
          <w:color w:val="000000"/>
        </w:rPr>
        <w:t></w:t>
      </w:r>
      <w:r>
        <w:rPr>
          <w:rFonts w:ascii="Times New Roman" w:eastAsia="Times New Roman" w:hAnsi="Times New Roman" w:cs="Times New Roman"/>
          <w:color w:val="000000"/>
        </w:rPr>
        <w:t xml:space="preserve">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146B73" w:rsidRDefault="00146B73" w:rsidP="00146B73">
      <w:pPr>
        <w:widowControl w:val="0"/>
        <w:suppressLineNumbers/>
        <w:tabs>
          <w:tab w:val="left" w:pos="1134"/>
        </w:tabs>
        <w:ind w:firstLine="567"/>
        <w:jc w:val="both"/>
        <w:rPr>
          <w:rFonts w:ascii="Times New Roman" w:eastAsia="Times New Roman" w:hAnsi="Times New Roman" w:cs="Times New Roman"/>
          <w:color w:val="000000"/>
        </w:rPr>
      </w:pPr>
      <w:r>
        <w:rPr>
          <w:rFonts w:ascii="Symbol" w:eastAsia="Symbol" w:hAnsi="Symbol" w:cs="Symbol"/>
          <w:color w:val="000000"/>
        </w:rPr>
        <w:t></w:t>
      </w:r>
      <w:r>
        <w:rPr>
          <w:rFonts w:ascii="Times New Roman" w:eastAsia="Times New Roman" w:hAnsi="Times New Roman" w:cs="Times New Roman"/>
          <w:color w:val="000000"/>
        </w:rPr>
        <w:t xml:space="preserve"> недопущение использования территории зоны отдыха для иных целей (выгуливания собак, устройства игровых городков, аттракционов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Возможно размещение ограждения, уличного технического оборудования (торговые тележки «вода», «мороженое»).</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4.6. Проектирование инженерных коммуникаций на территориях рекреационного назначения необходимо  вести с учетом экологических особенностей территории, преимущественно в проходных коллекторах или в обход объекта рекреации.</w:t>
      </w:r>
    </w:p>
    <w:p w:rsidR="00146B73" w:rsidRPr="00385610"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spacing w:before="240" w:after="240"/>
        <w:jc w:val="both"/>
        <w:rPr>
          <w:rFonts w:ascii="Times New Roman" w:eastAsia="Times New Roman" w:hAnsi="Times New Roman" w:cs="Times New Roman"/>
          <w:b/>
          <w:color w:val="000000"/>
        </w:rPr>
      </w:pPr>
      <w:bookmarkStart w:id="1" w:name="OLE_LINK1"/>
      <w:bookmarkStart w:id="2" w:name="OLE_LINK2"/>
      <w:r>
        <w:rPr>
          <w:rFonts w:ascii="Times New Roman" w:eastAsia="Times New Roman" w:hAnsi="Times New Roman" w:cs="Times New Roman"/>
          <w:b/>
          <w:color w:val="000000"/>
          <w:lang w:val="en-US"/>
        </w:rPr>
        <w:t>V</w:t>
      </w:r>
      <w:r>
        <w:rPr>
          <w:rFonts w:ascii="Times New Roman" w:eastAsia="Times New Roman" w:hAnsi="Times New Roman" w:cs="Times New Roman"/>
          <w:b/>
          <w:color w:val="000000"/>
        </w:rPr>
        <w:t xml:space="preserve">. </w:t>
      </w:r>
      <w:r w:rsidRPr="00C66A56">
        <w:rPr>
          <w:rFonts w:ascii="Times New Roman" w:eastAsia="Times New Roman" w:hAnsi="Times New Roman" w:cs="Times New Roman"/>
          <w:b/>
          <w:color w:val="000000"/>
        </w:rPr>
        <w:t>Комплексное развитие территорий и  благоустройства</w:t>
      </w:r>
      <w:r>
        <w:rPr>
          <w:rFonts w:ascii="Times New Roman" w:eastAsia="Times New Roman" w:hAnsi="Times New Roman" w:cs="Times New Roman"/>
          <w:b/>
          <w:color w:val="000000"/>
        </w:rPr>
        <w:t xml:space="preserve"> транспортной и инженерной инфраструктуры</w:t>
      </w:r>
    </w:p>
    <w:p w:rsidR="00146B73" w:rsidRDefault="00146B73" w:rsidP="00146B73">
      <w:pPr>
        <w:jc w:val="both"/>
        <w:rPr>
          <w:rFonts w:ascii="Times New Roman" w:eastAsia="Times New Roman" w:hAnsi="Times New Roman" w:cs="Times New Roman"/>
          <w:b/>
          <w:color w:val="000000"/>
        </w:rPr>
      </w:pPr>
      <w:r>
        <w:rPr>
          <w:rFonts w:ascii="Times New Roman" w:eastAsia="Times New Roman" w:hAnsi="Times New Roman" w:cs="Times New Roman"/>
          <w:b/>
          <w:color w:val="000000"/>
        </w:rPr>
        <w:t> </w:t>
      </w:r>
    </w:p>
    <w:p w:rsidR="00146B73" w:rsidRDefault="00146B73" w:rsidP="00146B73">
      <w:pPr>
        <w:rPr>
          <w:rFonts w:ascii="Times New Roman" w:eastAsia="Times New Roman" w:hAnsi="Times New Roman" w:cs="Times New Roman"/>
          <w:color w:val="000000"/>
        </w:rPr>
      </w:pPr>
      <w:r>
        <w:rPr>
          <w:rFonts w:ascii="Times New Roman" w:eastAsia="Times New Roman" w:hAnsi="Times New Roman" w:cs="Times New Roman"/>
          <w:b/>
          <w:color w:val="000000"/>
        </w:rPr>
        <w:t>5.1. Общие положения</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5.1.1. Объектами комплексного развития территорий и  благоустройства  транспортных коммуникаций  населенного пункта является улично-дорожная сеть (далее- УДС)   в границах красных линий, пешеходные переходы различных типов. </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color w:val="000000"/>
        </w:rPr>
        <w:t>5.1.2. Объектами комплексного развития территорий и  благоустройства  инженерных коммуникаций являются охранно-эксплуатационные зоны магистральных сетей, инженерных коммуникаций.</w:t>
      </w:r>
    </w:p>
    <w:p w:rsidR="00146B73" w:rsidRDefault="00146B73" w:rsidP="00146B73">
      <w:pPr>
        <w:rPr>
          <w:rFonts w:ascii="Times New Roman" w:eastAsia="Times New Roman" w:hAnsi="Times New Roman" w:cs="Times New Roman"/>
          <w:color w:val="000000"/>
        </w:rPr>
      </w:pPr>
      <w:r>
        <w:rPr>
          <w:rFonts w:ascii="Times New Roman" w:eastAsia="Times New Roman" w:hAnsi="Times New Roman" w:cs="Times New Roman"/>
          <w:b/>
          <w:color w:val="000000"/>
        </w:rPr>
        <w:t>5.2. Улицы и дороги</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5.2.1. Обязательный перечень элементов комплексного развития территорий и  благоустройства  улиц и дорог на территории сельского  поселения Гавриловка включает: твердые и мягкие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5.2.2. Виды и конструкции дорожного покрытия проектируются с учетом категории улицы и обеспечением безопасности движения. </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5.2.3. При проектировании озеленения улиц и дорог должны быть установлены минимальные расстояния от посадок до сетей подземных коммуникаций и прочих сооружений улично-дорожной сети в соответствии со СНиПами. Размещение зеленых насаждений у поворотов и остановок при нерегулируемом движении должны проектироваться с учетом обеспечения треугольника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принимать: 8x40 м при разрешенной скорости движения транспорта 40 км/ч; 10x50 м </w:t>
      </w:r>
      <w:r>
        <w:rPr>
          <w:rFonts w:ascii="Symbol" w:hAnsi="Symbol" w:cs="Symbol"/>
          <w:color w:val="000000"/>
        </w:rPr>
        <w:t></w:t>
      </w:r>
      <w:r>
        <w:rPr>
          <w:rFonts w:ascii="Times New Roman" w:eastAsia="Times New Roman" w:hAnsi="Times New Roman" w:cs="Times New Roman"/>
          <w:color w:val="000000"/>
        </w:rPr>
        <w:t xml:space="preserve"> при скорости 60 км/ч.</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5.2.4. Ограждения на территории транспортных коммуникаций должны быть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должны соответствовать  ГОСТ Р 52289, ГОСТ 26804.</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5.2.5. Для освещения магистральных улиц на участках между пересечениями, на эстакадах, мостах и путепроводах опоры светильников располагать с двухсторонней расстановкой (симметрично или в шахматном порядке), по оси разделительной полосы, то же </w:t>
      </w:r>
      <w:r>
        <w:rPr>
          <w:rFonts w:ascii="Symbol" w:hAnsi="Symbol" w:cs="Symbol"/>
          <w:color w:val="000000"/>
        </w:rPr>
        <w:t></w:t>
      </w:r>
      <w:r>
        <w:rPr>
          <w:rFonts w:ascii="Times New Roman" w:eastAsia="Times New Roman" w:hAnsi="Times New Roman" w:cs="Times New Roman"/>
          <w:color w:val="000000"/>
        </w:rPr>
        <w:t xml:space="preserve"> с подвеской светильников между высокими опорами на тросах. Расстояние между опорами  должно быть установлено в зависимости от типа светильников, источников света и высоты их установки, но не более 50 м.  Допускается размещение оборудования декоративно-художественного (праздничного) освещения.</w:t>
      </w:r>
    </w:p>
    <w:p w:rsidR="00146B73" w:rsidRDefault="00146B73" w:rsidP="00146B73">
      <w:pPr>
        <w:widowControl w:val="0"/>
        <w:suppressLineNumbers/>
        <w:ind w:firstLine="567"/>
        <w:jc w:val="both"/>
        <w:rPr>
          <w:rFonts w:ascii="Times New Roman" w:eastAsia="Times New Roman" w:hAnsi="Times New Roman" w:cs="Times New Roman"/>
          <w:b/>
          <w:bCs/>
          <w:iCs/>
          <w:color w:val="000000"/>
        </w:rPr>
      </w:pPr>
      <w:r>
        <w:rPr>
          <w:rFonts w:ascii="Times New Roman" w:eastAsia="Times New Roman" w:hAnsi="Times New Roman" w:cs="Times New Roman"/>
          <w:color w:val="000000"/>
        </w:rPr>
        <w:t> </w:t>
      </w:r>
    </w:p>
    <w:bookmarkEnd w:id="1"/>
    <w:bookmarkEnd w:id="2"/>
    <w:p w:rsidR="00146B73" w:rsidRDefault="00146B73" w:rsidP="00146B73">
      <w:pPr>
        <w:widowControl w:val="0"/>
        <w:suppressLineNumbers/>
        <w:jc w:val="both"/>
        <w:rPr>
          <w:rFonts w:ascii="Times New Roman" w:eastAsia="Times New Roman" w:hAnsi="Times New Roman" w:cs="Times New Roman"/>
          <w:color w:val="000000"/>
        </w:rPr>
      </w:pPr>
      <w:r>
        <w:rPr>
          <w:rFonts w:ascii="Times New Roman" w:eastAsia="Times New Roman" w:hAnsi="Times New Roman" w:cs="Times New Roman"/>
          <w:b/>
          <w:bCs/>
          <w:iCs/>
          <w:color w:val="000000"/>
        </w:rPr>
        <w:t>5.3. Технические зоны транспортных, инженерных коммуникаций, водоохранные зоны</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5.3.1. На территории  сельского  поселения Гавриловка допускаются следующие виды технических (охранно-эксплуатационных) зон, выделяемые линиями градостроительного регулирования: кабелей высокого и низкого напряжения, слабых токов, линий высоковольтных передач, в том числе мелкого заложения.</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5.3.2. На территории выделенных технических (охранных) зон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5.3.3. В зоне линий высоковольтных передач напряжением менее 10 кВ возможно размещение площадок для выгула и дрессировки собак. Озеленение  должно осуществляться в виде цветников и газонов по внешнему краю зоны, далее </w:t>
      </w:r>
      <w:r>
        <w:rPr>
          <w:rFonts w:ascii="Symbol" w:hAnsi="Symbol" w:cs="Symbol"/>
          <w:color w:val="000000"/>
        </w:rPr>
        <w:t></w:t>
      </w:r>
      <w:r>
        <w:rPr>
          <w:rFonts w:ascii="Times New Roman" w:eastAsia="Times New Roman" w:hAnsi="Times New Roman" w:cs="Times New Roman"/>
          <w:color w:val="000000"/>
        </w:rPr>
        <w:t xml:space="preserve"> посадок кустарника и групп низкорастущих деревьев с поверхностной (неглубокой) корневой системой.</w:t>
      </w:r>
    </w:p>
    <w:p w:rsidR="00146B73" w:rsidRDefault="00146B73" w:rsidP="00146B73">
      <w:pPr>
        <w:widowControl w:val="0"/>
        <w:suppressLineNumbers/>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5.3.4. Комплексное развитие территорий и  благоустройства  водоохранных зон  должно производиться в соответствии с водным законодательством. </w:t>
      </w:r>
    </w:p>
    <w:p w:rsidR="00146B73" w:rsidRPr="00385610" w:rsidRDefault="00146B73" w:rsidP="00146B73">
      <w:pPr>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b/>
          <w:color w:val="000000"/>
          <w:lang w:val="en-US"/>
        </w:rPr>
        <w:lastRenderedPageBreak/>
        <w:t>VI</w:t>
      </w:r>
      <w:r>
        <w:rPr>
          <w:rFonts w:ascii="Times New Roman" w:eastAsia="Times New Roman" w:hAnsi="Times New Roman" w:cs="Times New Roman"/>
          <w:b/>
          <w:color w:val="000000"/>
        </w:rPr>
        <w:t xml:space="preserve">. </w:t>
      </w:r>
      <w:r w:rsidRPr="00387F09">
        <w:rPr>
          <w:rFonts w:ascii="Times New Roman" w:eastAsia="Times New Roman" w:hAnsi="Times New Roman" w:cs="Times New Roman"/>
          <w:b/>
          <w:color w:val="000000"/>
        </w:rPr>
        <w:t>Комплексное развитие территорий и  благоустройства</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производственного назначения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6.1. Требования к  комплексному развитию территорий и их благоустройства  производственного назначения определяются ведомственными нормативами. Объектами  комплексного развития территорий и их благоустройства  производственного назначения  являются общественные пространства в зонах производственной застройки и озелененные территории санитарно-защитных зон.  </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6.2. Площадь озеленения санитарно-защитных зон   территорий производственного назначения должна определяться проектным решением в соответствии с требованиями </w:t>
      </w:r>
      <w:hyperlink r:id="rId15" w:history="1">
        <w:r>
          <w:rPr>
            <w:rStyle w:val="a4"/>
            <w:rFonts w:ascii="Times New Roman" w:hAnsi="Times New Roman"/>
          </w:rPr>
          <w:t>СанПиН 2.2.1/2.1.1.1200</w:t>
        </w:r>
      </w:hyperlink>
      <w:r>
        <w:rPr>
          <w:rFonts w:ascii="Times New Roman" w:eastAsia="Times New Roman" w:hAnsi="Times New Roman" w:cs="Times New Roman"/>
          <w:color w:val="000000"/>
        </w:rPr>
        <w:t>.</w:t>
      </w:r>
    </w:p>
    <w:p w:rsidR="00146B73" w:rsidRPr="00385610"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ind w:firstLine="540"/>
        <w:jc w:val="both"/>
        <w:rPr>
          <w:rFonts w:ascii="Times New Roman" w:eastAsia="Times New Roman" w:hAnsi="Times New Roman" w:cs="Times New Roman"/>
        </w:rPr>
      </w:pPr>
      <w:r>
        <w:rPr>
          <w:rFonts w:ascii="Times New Roman" w:eastAsia="Times New Roman" w:hAnsi="Times New Roman" w:cs="Times New Roman"/>
          <w:b/>
          <w:color w:val="000000"/>
          <w:lang w:val="en-US"/>
        </w:rPr>
        <w:t>VII</w:t>
      </w:r>
      <w:r>
        <w:rPr>
          <w:rFonts w:ascii="Times New Roman" w:eastAsia="Times New Roman" w:hAnsi="Times New Roman" w:cs="Times New Roman"/>
          <w:b/>
          <w:color w:val="000000"/>
        </w:rPr>
        <w:t>. Оформление  населенного пункта и информация</w:t>
      </w:r>
    </w:p>
    <w:p w:rsidR="00146B73" w:rsidRDefault="00146B73" w:rsidP="00146B73">
      <w:pPr>
        <w:ind w:firstLine="540"/>
        <w:jc w:val="both"/>
        <w:rPr>
          <w:rFonts w:ascii="Times New Roman" w:eastAsia="Times New Roman" w:hAnsi="Times New Roman" w:cs="Times New Roman"/>
        </w:rPr>
      </w:pP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b/>
          <w:caps/>
          <w:color w:val="000000"/>
        </w:rPr>
        <w:t xml:space="preserve">      7.1. </w:t>
      </w:r>
      <w:r>
        <w:rPr>
          <w:rFonts w:ascii="Times New Roman" w:eastAsia="Times New Roman" w:hAnsi="Times New Roman" w:cs="Times New Roman"/>
          <w:b/>
          <w:color w:val="000000"/>
        </w:rPr>
        <w:t>Вывески, реклама и витрины.</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7.1.1. Организации, эксплуатирующие световые рекламные щиты и вывески,  должны обеспечивать своевременную замену перегоревших газосветовых трубок и электроламп. В случае неисправности отдельных знаков рекламы или вывески  - необходимо выключать полностью рекламу или вывеску.</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7.1.2. При размещении вывески и рекламы на зданиях   запрещается перекрывать архитектурные элементы зданий (например: оконные проёмы, колонны, орнамент и прочие).  Рекламу необходимо  размещать только на глухих фасадах зданий (брандмауэрах) в количестве не более 4-х.</w:t>
      </w:r>
    </w:p>
    <w:p w:rsidR="00146B73" w:rsidRDefault="00146B73" w:rsidP="00146B73">
      <w:pPr>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          7.1.3.Расклейку газет, афиш, плакатов, различного рода объявлений и реклам разрешается производить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           </w:t>
      </w:r>
    </w:p>
    <w:p w:rsidR="00146B73" w:rsidRDefault="00146B73" w:rsidP="00146B73">
      <w:pPr>
        <w:spacing w:before="240" w:after="240"/>
        <w:ind w:left="1207" w:hanging="720"/>
        <w:contextualSpacing/>
        <w:jc w:val="both"/>
        <w:rPr>
          <w:rFonts w:ascii="Times New Roman" w:eastAsia="Times New Roman" w:hAnsi="Times New Roman" w:cs="Times New Roman"/>
          <w:b/>
          <w:color w:val="000000"/>
        </w:rPr>
      </w:pPr>
    </w:p>
    <w:p w:rsidR="00146B73" w:rsidRDefault="00146B73" w:rsidP="00146B73">
      <w:pPr>
        <w:spacing w:before="240" w:after="240"/>
        <w:ind w:left="1207" w:hanging="720"/>
        <w:contextualSpacing/>
        <w:jc w:val="both"/>
        <w:rPr>
          <w:rFonts w:ascii="Times New Roman" w:eastAsia="Times New Roman" w:hAnsi="Times New Roman" w:cs="Times New Roman"/>
          <w:b/>
          <w:color w:val="000000"/>
        </w:rPr>
      </w:pPr>
    </w:p>
    <w:p w:rsidR="00146B73" w:rsidRDefault="00146B73" w:rsidP="00146B73">
      <w:pPr>
        <w:spacing w:before="240" w:after="240"/>
        <w:ind w:left="1207" w:hanging="720"/>
        <w:contextualSpacing/>
        <w:jc w:val="both"/>
        <w:rPr>
          <w:rFonts w:ascii="Times New Roman" w:eastAsia="Times New Roman" w:hAnsi="Times New Roman" w:cs="Times New Roman"/>
          <w:b/>
          <w:color w:val="000000"/>
        </w:rPr>
      </w:pPr>
    </w:p>
    <w:p w:rsidR="00146B73" w:rsidRDefault="00146B73" w:rsidP="00146B73">
      <w:pPr>
        <w:spacing w:before="240" w:after="240"/>
        <w:ind w:left="1207" w:hanging="720"/>
        <w:contextualSpacing/>
        <w:jc w:val="both"/>
        <w:rPr>
          <w:rFonts w:ascii="Times New Roman" w:eastAsia="Times New Roman" w:hAnsi="Times New Roman" w:cs="Times New Roman"/>
          <w:b/>
          <w:color w:val="000000"/>
        </w:rPr>
      </w:pPr>
    </w:p>
    <w:p w:rsidR="00146B73" w:rsidRDefault="00146B73" w:rsidP="00146B73">
      <w:pPr>
        <w:spacing w:before="240" w:after="240"/>
        <w:ind w:left="1207" w:hanging="720"/>
        <w:contextualSpacing/>
        <w:jc w:val="both"/>
        <w:rPr>
          <w:rFonts w:ascii="Times New Roman" w:eastAsia="Times New Roman" w:hAnsi="Times New Roman" w:cs="Times New Roman"/>
          <w:color w:val="000000"/>
        </w:rPr>
      </w:pPr>
      <w:r>
        <w:rPr>
          <w:rFonts w:ascii="Times New Roman" w:eastAsia="Times New Roman" w:hAnsi="Times New Roman" w:cs="Times New Roman"/>
          <w:b/>
          <w:color w:val="000000"/>
        </w:rPr>
        <w:t>7.2.  Праздничное оформление территории</w:t>
      </w:r>
    </w:p>
    <w:p w:rsidR="00146B73" w:rsidRDefault="00146B73" w:rsidP="00146B73">
      <w:pPr>
        <w:spacing w:before="280" w:after="28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7.2.1.   Праздничное оформление территории  населенного пункта выполняется по</w:t>
      </w:r>
      <w:r>
        <w:rPr>
          <w:rFonts w:ascii="Times New Roman" w:eastAsia="Times New Roman" w:hAnsi="Times New Roman" w:cs="Times New Roman"/>
          <w:color w:val="000000"/>
        </w:rPr>
        <w:br/>
        <w:t>решению администрации сельского  поселения Гавриловка на период проведения государственных и сельских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муниципального образования.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7.2.2.Работы, связанные с проведением сельских торжественных и</w:t>
      </w:r>
      <w:r>
        <w:rPr>
          <w:rFonts w:ascii="Times New Roman" w:eastAsia="Times New Roman" w:hAnsi="Times New Roman" w:cs="Times New Roman"/>
          <w:color w:val="000000"/>
        </w:rPr>
        <w:br/>
        <w:t>праздничных мероприятий, осуществляются организациями самостоятельно</w:t>
      </w:r>
      <w:r>
        <w:rPr>
          <w:rFonts w:ascii="Times New Roman" w:eastAsia="Times New Roman" w:hAnsi="Times New Roman" w:cs="Times New Roman"/>
          <w:color w:val="000000"/>
        </w:rPr>
        <w:br/>
        <w:t xml:space="preserve">за счет собственных средств,  а также по договорам с администрацией сельского  поселения </w:t>
      </w:r>
      <w:r>
        <w:rPr>
          <w:rFonts w:ascii="Times New Roman" w:eastAsia="Times New Roman" w:hAnsi="Times New Roman" w:cs="Times New Roman"/>
          <w:color w:val="000000"/>
        </w:rPr>
        <w:lastRenderedPageBreak/>
        <w:t>Гавриловка в пределах средств, предусмотренных на эти цели в бюджете  сельского  поселения Гавриловка.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7.2.3. В праздничное оформление  допускается включать: вывеску</w:t>
      </w:r>
      <w:r>
        <w:rPr>
          <w:rFonts w:ascii="Times New Roman" w:eastAsia="Times New Roman" w:hAnsi="Times New Roman" w:cs="Times New Roman"/>
          <w:color w:val="000000"/>
        </w:rPr>
        <w:br/>
        <w:t>национальных флагов, лозунгов, гирлянд, панно, установку декоративных</w:t>
      </w:r>
      <w:r>
        <w:rPr>
          <w:rFonts w:ascii="Times New Roman" w:eastAsia="Times New Roman" w:hAnsi="Times New Roman" w:cs="Times New Roman"/>
          <w:color w:val="000000"/>
        </w:rPr>
        <w:br/>
        <w:t>элементов и композиций, стендов, киосков, трибун, эстрад, а также</w:t>
      </w:r>
      <w:r>
        <w:rPr>
          <w:rFonts w:ascii="Times New Roman" w:eastAsia="Times New Roman" w:hAnsi="Times New Roman" w:cs="Times New Roman"/>
          <w:color w:val="000000"/>
        </w:rPr>
        <w:br/>
        <w:t>устройство праздничной иллюминации.</w:t>
      </w:r>
    </w:p>
    <w:p w:rsidR="00146B73" w:rsidRDefault="00146B73" w:rsidP="00146B73">
      <w:pPr>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         7.2.4.Концепция праздничного оформления определяется программой</w:t>
      </w:r>
      <w:r>
        <w:rPr>
          <w:rFonts w:ascii="Times New Roman" w:eastAsia="Times New Roman" w:hAnsi="Times New Roman" w:cs="Times New Roman"/>
          <w:color w:val="000000"/>
        </w:rPr>
        <w:br/>
        <w:t>мероприятий и схемой размещения объектов и элементов праздничного</w:t>
      </w:r>
      <w:r>
        <w:rPr>
          <w:rFonts w:ascii="Times New Roman" w:eastAsia="Times New Roman" w:hAnsi="Times New Roman" w:cs="Times New Roman"/>
          <w:color w:val="000000"/>
        </w:rPr>
        <w:br/>
        <w:t>оформления, утверждаемым администрацией  сельского  поселения Гавриловка</w:t>
      </w:r>
      <w:r>
        <w:rPr>
          <w:rFonts w:ascii="Times New Roman" w:eastAsia="Times New Roman" w:hAnsi="Times New Roman" w:cs="Times New Roman"/>
          <w:b/>
          <w:bCs/>
          <w:color w:val="000000"/>
        </w:rPr>
        <w:t xml:space="preserve">.   </w:t>
      </w:r>
    </w:p>
    <w:p w:rsidR="00146B73" w:rsidRDefault="00146B73" w:rsidP="00146B73">
      <w:pPr>
        <w:ind w:firstLine="540"/>
        <w:jc w:val="both"/>
        <w:rPr>
          <w:rFonts w:ascii="Times New Roman" w:eastAsia="Times New Roman" w:hAnsi="Times New Roman" w:cs="Times New Roman"/>
          <w:b/>
          <w:color w:val="000000"/>
        </w:rPr>
      </w:pPr>
    </w:p>
    <w:p w:rsidR="00146B73" w:rsidRPr="005960F7"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b/>
          <w:color w:val="000000"/>
          <w:lang w:val="en-US"/>
        </w:rPr>
        <w:t>VIII</w:t>
      </w:r>
      <w:r>
        <w:rPr>
          <w:rFonts w:ascii="Times New Roman" w:eastAsia="Times New Roman" w:hAnsi="Times New Roman" w:cs="Times New Roman"/>
          <w:b/>
          <w:color w:val="000000"/>
        </w:rPr>
        <w:t xml:space="preserve">. Содержание объектов </w:t>
      </w:r>
      <w:r w:rsidRPr="005960F7">
        <w:rPr>
          <w:rFonts w:ascii="Times New Roman" w:eastAsia="Times New Roman" w:hAnsi="Times New Roman" w:cs="Times New Roman"/>
          <w:b/>
          <w:color w:val="000000"/>
        </w:rPr>
        <w:t>комплексного развития территорий и их благоустройства   </w:t>
      </w:r>
    </w:p>
    <w:p w:rsidR="00146B73" w:rsidRDefault="00146B73" w:rsidP="00146B73">
      <w:pPr>
        <w:ind w:firstLine="567"/>
        <w:rPr>
          <w:rFonts w:ascii="Times New Roman" w:eastAsia="Times New Roman" w:hAnsi="Times New Roman" w:cs="Times New Roman"/>
          <w:color w:val="000000"/>
        </w:rPr>
      </w:pPr>
      <w:r>
        <w:rPr>
          <w:rFonts w:ascii="Times New Roman" w:eastAsia="Times New Roman" w:hAnsi="Times New Roman" w:cs="Times New Roman"/>
          <w:b/>
          <w:color w:val="000000"/>
        </w:rPr>
        <w:t xml:space="preserve">8.1. Уборка территории населенного пункта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8.1.1. Юридические и физические лица, независимо от их организационно-правовых форм, индивидуальные предприниматели, обязаны производить систематическую уборку территории, в соответствии с </w:t>
      </w:r>
      <w:hyperlink r:id="rId16" w:history="1">
        <w:r>
          <w:rPr>
            <w:rStyle w:val="a4"/>
            <w:rFonts w:ascii="Times New Roman" w:hAnsi="Times New Roman"/>
          </w:rPr>
          <w:t>санитарными нормами</w:t>
        </w:r>
      </w:hyperlink>
      <w:r>
        <w:rPr>
          <w:rFonts w:ascii="Times New Roman" w:eastAsia="Times New Roman" w:hAnsi="Times New Roman" w:cs="Times New Roman"/>
          <w:color w:val="000000"/>
        </w:rPr>
        <w:t xml:space="preserve"> и правилами, (ручную, механическую) жилых, социальных, административных, торговых и прочих зданий и строений, дворовых территорий и прилегающих к ним закрепленных территорий; скверов, улиц со своевременным вывозом мусора в специально отведенные места, в зимнее время расчистку от снега дорог и пешеходных дорожек.</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Работы по уборке территории должны производиться самостоятельно, либо по договору с подрядной организацией.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8.1.2. Определение границ уборки территорий, закрепленных за юри</w:t>
      </w:r>
      <w:r>
        <w:rPr>
          <w:rFonts w:ascii="Times New Roman" w:eastAsia="Times New Roman" w:hAnsi="Times New Roman" w:cs="Times New Roman"/>
          <w:color w:val="000000"/>
        </w:rPr>
        <w:softHyphen/>
        <w:t>дическими и физическими лицами, осуществляется правовыми актами администрации  сельского  поселения Гавриловка   с составлением схематических карт уборки и 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на своих земельных участках и прилегающих к ним территориях, в следующей зависимости: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объекты коммунального назначения (насосные, газораспределительные станции, электрические подстанции, котельные и т. д.): на площади в радиусе до 25м;</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гаражи, хозяйственные постройки в зоне жилой застройки населенного пункта: на площади в радиусе до 15м;</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линии электропередач 220В: вокруг опор в радиусе 2м;</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другие предприятия, лица, содержащие социальные, административные, торговые и прочие здания, строения и сооружения, независимо от их формы собственности и </w:t>
      </w:r>
      <w:hyperlink r:id="rId17" w:history="1">
        <w:r>
          <w:rPr>
            <w:rStyle w:val="a4"/>
            <w:rFonts w:ascii="Times New Roman" w:hAnsi="Times New Roman"/>
          </w:rPr>
          <w:t>ведомственной</w:t>
        </w:r>
      </w:hyperlink>
      <w:r>
        <w:rPr>
          <w:rFonts w:ascii="Times New Roman" w:eastAsia="Times New Roman" w:hAnsi="Times New Roman" w:cs="Times New Roman"/>
          <w:color w:val="000000"/>
        </w:rPr>
        <w:t xml:space="preserve"> принадлежности, - на площади до 25 м по периметру;</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владельцы индивидуальных жилых домов: в длину – в пределах границ их участков, в ширину – до середины улицы, переулка, а при односторонней застройке до противоположной стороны улицы, включая обочину. В случае обособленного расположения объекта: по фасаду – до середины проезжей части, с остальных сторон уборке подлежит 15 м прилегающей территории с каждой стороны;</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  территории, прилегающие к </w:t>
      </w:r>
      <w:hyperlink r:id="rId18" w:history="1">
        <w:r>
          <w:rPr>
            <w:rStyle w:val="a4"/>
            <w:rFonts w:ascii="Times New Roman" w:hAnsi="Times New Roman"/>
          </w:rPr>
          <w:t>акватории</w:t>
        </w:r>
      </w:hyperlink>
      <w:r>
        <w:rPr>
          <w:rFonts w:ascii="Times New Roman" w:eastAsia="Times New Roman" w:hAnsi="Times New Roman" w:cs="Times New Roman"/>
          <w:color w:val="000000"/>
        </w:rPr>
        <w:t xml:space="preserve"> прибреж</w:t>
      </w:r>
      <w:r>
        <w:rPr>
          <w:rFonts w:ascii="Times New Roman" w:eastAsia="Times New Roman" w:hAnsi="Times New Roman" w:cs="Times New Roman"/>
          <w:color w:val="000000"/>
        </w:rPr>
        <w:softHyphen/>
        <w:t>ных вод, убираются силами и средствами предприятий и организа</w:t>
      </w:r>
      <w:r>
        <w:rPr>
          <w:rFonts w:ascii="Times New Roman" w:eastAsia="Times New Roman" w:hAnsi="Times New Roman" w:cs="Times New Roman"/>
          <w:color w:val="000000"/>
        </w:rPr>
        <w:softHyphen/>
        <w:t>ций, в ведении которых они находятся или закреплены администрацией сельского  поселения Гавриловка. Уборке под</w:t>
      </w:r>
      <w:r>
        <w:rPr>
          <w:rFonts w:ascii="Times New Roman" w:eastAsia="Times New Roman" w:hAnsi="Times New Roman" w:cs="Times New Roman"/>
          <w:color w:val="000000"/>
        </w:rPr>
        <w:softHyphen/>
        <w:t xml:space="preserve">лежит территория в радиусе 25 метров;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Уборка и очистка канав, труб дренажей, предназначенных для отвода талых, дождевых и грунтовых вод с улиц и дорог, производится соответствующими предприятиями, эксплуатирующими эти со</w:t>
      </w:r>
      <w:r>
        <w:rPr>
          <w:rFonts w:ascii="Times New Roman" w:eastAsia="Times New Roman" w:hAnsi="Times New Roman" w:cs="Times New Roman"/>
          <w:color w:val="000000"/>
        </w:rPr>
        <w:softHyphen/>
        <w:t>оружения; во дворах – домовладельцами, застройщиками; на территориях предприятий и организаций – предприятиями и организациями. Ведомственные водоотводные сооружения обслу</w:t>
      </w:r>
      <w:r>
        <w:rPr>
          <w:rFonts w:ascii="Times New Roman" w:eastAsia="Times New Roman" w:hAnsi="Times New Roman" w:cs="Times New Roman"/>
          <w:color w:val="000000"/>
        </w:rPr>
        <w:softHyphen/>
        <w:t>живаются дорожными организациями соответствующих ведомств;</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8.1.3. Ответственность за содержание территорий, прилегающих к акваториям рек и искусственных </w:t>
      </w:r>
      <w:hyperlink r:id="rId19" w:history="1">
        <w:r>
          <w:rPr>
            <w:rStyle w:val="a4"/>
            <w:rFonts w:ascii="Times New Roman" w:hAnsi="Times New Roman"/>
          </w:rPr>
          <w:t>водоемов</w:t>
        </w:r>
      </w:hyperlink>
      <w:r>
        <w:rPr>
          <w:rFonts w:ascii="Times New Roman" w:eastAsia="Times New Roman" w:hAnsi="Times New Roman" w:cs="Times New Roman"/>
          <w:color w:val="000000"/>
        </w:rPr>
        <w:t xml:space="preserve"> (прудов и прочих водных объектов), возлагается на собственников и других владельцев прилегающих земельных участков;</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8.1.4 Общественные туалеты, свалки бытового мусора содержатся предприятиями, организациями и учреждениями, в ведении которых они находятся.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8.1.5. Организация уборки иных территорий осуществляется  администрацией сельского  поселения Гавриловка по соглашению со специализированной организацией в пределах средств, предусмотренных на эти цели в бюджете  сельского  поселения Гавриловка.</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8.1.6. 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улицы.</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8.1.7. Сбор и вывоз отходов производства и потребления осуществляется по контейнерной или бестарной системе в  порядке, установленном законодательством Российской Федерации.  </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На территории сельского  поселения Гавриловка допускаются следующие способы сбора отходов производства и потребления (далее – ТКО)  для последующего вывоза и утилизации:</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посредством контейнерных площадок, обслуживающих несколько компактно расположенных жилых домов;</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отдельно стоящих контейнеров возле частных домовладений;</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самостоятельный вывоз ТКО на полигон. </w:t>
      </w:r>
    </w:p>
    <w:p w:rsidR="00146B73" w:rsidRDefault="00146B73" w:rsidP="00146B73">
      <w:pPr>
        <w:shd w:val="clear" w:color="auto" w:fill="FFFFFF"/>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8.1.8.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Контейнеры должны соответствовать параметрам их санитарной очистки и обеззараживания, а также уровню шума. Контейнеры  должны храниться на территории владельца или на специально оборудованной площадке.</w:t>
      </w:r>
    </w:p>
    <w:p w:rsidR="00146B73" w:rsidRDefault="00146B73" w:rsidP="00146B73">
      <w:pPr>
        <w:shd w:val="clear" w:color="auto" w:fill="FFFFFF"/>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Контейнеры, оборудованные колесами для перемещения, должны также быть обеспечены соответствующими тормозными устройствами.</w:t>
      </w:r>
    </w:p>
    <w:p w:rsidR="00146B73" w:rsidRDefault="00146B73" w:rsidP="00146B73">
      <w:pPr>
        <w:ind w:right="20"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8.1.9. Площадки, для установки контейнеров для сбора бытовых отходов, должны быть удалены от жилых домов, образовательных и дошкольных учреждений, спортивных площадок и мест отдыха на расстояние не менее 20 м, но не более 100 м. В районах сложившейся застройки допускается  сокращение расстояния до жилых домов до 8 - 10 м. Размер площадок рассчитывается из необходимого количества контейнеров, но не более 5 шт.    </w:t>
      </w:r>
    </w:p>
    <w:p w:rsidR="00146B73" w:rsidRDefault="00146B73" w:rsidP="00146B73">
      <w:pPr>
        <w:tabs>
          <w:tab w:val="left" w:pos="0"/>
          <w:tab w:val="left" w:pos="142"/>
        </w:tabs>
        <w:ind w:right="20"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Количество площадок, контейнеров и бункеров-накопителей на них должно соответствовать утвержденным нормам накопления ТКО.</w:t>
      </w:r>
    </w:p>
    <w:p w:rsidR="00146B73" w:rsidRDefault="00146B73" w:rsidP="00146B73">
      <w:pPr>
        <w:tabs>
          <w:tab w:val="left" w:pos="0"/>
          <w:tab w:val="left" w:pos="142"/>
        </w:tabs>
        <w:ind w:right="20"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Запрещается устанавливать контейнеры и бункеры-накопители на проезжей части, тротуарах, газонах и в проездах дворов.</w:t>
      </w:r>
    </w:p>
    <w:p w:rsidR="00146B73" w:rsidRDefault="00146B73" w:rsidP="00146B73">
      <w:pPr>
        <w:tabs>
          <w:tab w:val="left" w:pos="0"/>
          <w:tab w:val="left" w:pos="142"/>
        </w:tabs>
        <w:ind w:right="20" w:firstLine="567"/>
        <w:jc w:val="both"/>
        <w:rPr>
          <w:rFonts w:ascii="Times New Roman" w:eastAsia="Times New Roman" w:hAnsi="Times New Roman" w:cs="Times New Roman"/>
          <w:color w:val="000000"/>
          <w:lang w:bidi="ru-RU"/>
        </w:rPr>
      </w:pPr>
      <w:r>
        <w:rPr>
          <w:rFonts w:ascii="Times New Roman" w:eastAsia="Times New Roman" w:hAnsi="Times New Roman" w:cs="Times New Roman"/>
          <w:color w:val="000000"/>
        </w:rPr>
        <w:t>Ответственность за содержание контейнерных площадок и площадок для бункеров-накопителей и их зачистку (уборку) возлага</w:t>
      </w:r>
      <w:r>
        <w:rPr>
          <w:rFonts w:ascii="Times New Roman" w:eastAsia="Times New Roman" w:hAnsi="Times New Roman" w:cs="Times New Roman"/>
          <w:color w:val="000000"/>
        </w:rPr>
        <w:softHyphen/>
        <w:t>ется:</w:t>
      </w:r>
    </w:p>
    <w:p w:rsidR="00146B73" w:rsidRDefault="00146B73" w:rsidP="00146B73">
      <w:pPr>
        <w:widowControl w:val="0"/>
        <w:tabs>
          <w:tab w:val="left" w:pos="0"/>
          <w:tab w:val="left" w:pos="142"/>
        </w:tabs>
        <w:ind w:left="709" w:right="20" w:hanging="142"/>
        <w:jc w:val="both"/>
        <w:rPr>
          <w:rFonts w:ascii="Times New Roman" w:eastAsia="Times New Roman" w:hAnsi="Times New Roman" w:cs="Times New Roman"/>
          <w:color w:val="000000"/>
          <w:lang w:bidi="ru-RU"/>
        </w:rPr>
      </w:pPr>
      <w:r>
        <w:rPr>
          <w:rFonts w:ascii="Times New Roman" w:eastAsia="Times New Roman" w:hAnsi="Times New Roman" w:cs="Times New Roman"/>
          <w:color w:val="000000"/>
          <w:lang w:bidi="ru-RU"/>
        </w:rPr>
        <w:t>-</w:t>
      </w:r>
      <w:r>
        <w:rPr>
          <w:rFonts w:ascii="Times New Roman" w:eastAsia="Times New Roman" w:hAnsi="Times New Roman" w:cs="Times New Roman"/>
          <w:color w:val="000000"/>
        </w:rPr>
        <w:t>по частному жилому фонду - на  собственников жилья;</w:t>
      </w:r>
    </w:p>
    <w:p w:rsidR="00146B73" w:rsidRDefault="00146B73" w:rsidP="00146B73">
      <w:pPr>
        <w:widowControl w:val="0"/>
        <w:tabs>
          <w:tab w:val="left" w:pos="0"/>
          <w:tab w:val="left" w:pos="142"/>
        </w:tabs>
        <w:ind w:left="709" w:right="20" w:hanging="142"/>
        <w:jc w:val="both"/>
        <w:rPr>
          <w:rFonts w:ascii="Times New Roman" w:eastAsia="Times New Roman" w:hAnsi="Times New Roman" w:cs="Times New Roman"/>
          <w:color w:val="000000"/>
        </w:rPr>
      </w:pPr>
      <w:r>
        <w:rPr>
          <w:rFonts w:ascii="Times New Roman" w:eastAsia="Times New Roman" w:hAnsi="Times New Roman" w:cs="Times New Roman"/>
          <w:color w:val="000000"/>
          <w:lang w:bidi="ru-RU"/>
        </w:rPr>
        <w:t>-</w:t>
      </w:r>
      <w:r>
        <w:rPr>
          <w:rFonts w:ascii="Times New Roman" w:eastAsia="Times New Roman" w:hAnsi="Times New Roman" w:cs="Times New Roman"/>
          <w:color w:val="000000"/>
        </w:rPr>
        <w:t>по остальным территориям - на предприятия, организации, и иные хозяйствующие субъекты в собственности или ином законном ведении которых находятся земельные участки.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8.1.10. На территории общего пользования,</w:t>
      </w:r>
      <w:r>
        <w:rPr>
          <w:rFonts w:ascii="Times New Roman" w:eastAsia="Times New Roman" w:hAnsi="Times New Roman" w:cs="Times New Roman"/>
          <w:bCs/>
          <w:color w:val="000000"/>
        </w:rPr>
        <w:t xml:space="preserve"> на территориях предприятий, организаций, во дворах индивидуальных домовладений</w:t>
      </w:r>
      <w:r>
        <w:rPr>
          <w:rFonts w:ascii="Times New Roman" w:eastAsia="Times New Roman" w:hAnsi="Times New Roman" w:cs="Times New Roman"/>
          <w:color w:val="000000"/>
        </w:rPr>
        <w:t xml:space="preserve">  запрещается сжигание отходов производства и потребления.</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8.1.11. 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производства и потребления на основании договоров со специализированными организациями.  </w:t>
      </w:r>
    </w:p>
    <w:p w:rsidR="00146B73" w:rsidRDefault="00146B73" w:rsidP="00146B73">
      <w:pPr>
        <w:shd w:val="clear" w:color="auto" w:fill="FFFFFF"/>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Вывоз отходов, образовавшихся во время ремонта, осуществляется в специально отведенные для этого места лицами, производившими этот ремонт, самостоятельно.  </w:t>
      </w:r>
    </w:p>
    <w:p w:rsidR="00146B73" w:rsidRDefault="00146B73" w:rsidP="00146B73">
      <w:pPr>
        <w:shd w:val="clear" w:color="auto" w:fill="FFFFFF"/>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8.1.12.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 ответственного за уборку территорий в соответствии с настоящими Правилами.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8.1.13.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Установку емкостей для временного хранения отходов производства и потребления и их очистку осуществляют собственники (владельцы) объектов благоустройства.</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8.1.14.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производится работниками организации, осуществляющей вывоз отходов.</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8.1.15. Вывоз отходов необходимо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Вывоз опасных отходов осуществляется организациям, имеющим лицензию, в соответствии с требованиями законодательства Российской Федерации.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8.1.16. При уборке в ночное время следует принимать меры, предупреждающие шум.</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8.1.17. Уборка и очистка автобусных остановок производится организациями, в обязанность которых входит уборка территорий улиц, на которых расположены эти остановки.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8.1.18. Эксплуатацию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осуществляют организации, в чьей собственности или законном владении находятся колонки.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8.1.19. Содержание и уборка скверов, парков и прилегающих к ним тротуаров, проездов и газонов осуществляется  администрацией сельского  поселения Гавриловка в пределах средств, предусмотренных в бюджете сельского  поселения Гавриловка на соответствующий финансовый год на эти цели.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8.1.20. Содержание и уборка парков, зеленых насаждений, находящихся в собственности организаций, собственников помещений либо на прилегающих территориях, производится силами и средствами этих организаций, собственников помещений самостоятельно или по договорам со специализированными организациями.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8.1.21. Уборка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производится организациям, обслуживающим данные объекты.</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8.1.22.  В жилых зданиях, не имеющих канализации,  должны быть оборудованы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Запрещается:</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устраивать  наливные помойки, разливать помои и нечистоты за территорией домов и улиц, вынос отходов производства и потребления на уличные проезды;</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устраивать и эксплуатировать дренирующие выгребные ямы, а так же выпускать канализационные стоки открытым способом в дренажные канавы, приемные лотки дождевых вод, проезжую часть, водные объекты и на рельеф местности.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8.1.23. Жидкие нечистоты следует вывозить по договорам или разовым заявкам организациям, имеющим специальный транспорт.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Собственники помещений обязаны обеспечивать подъезды непосредственно к мусоросборникам и выгребным ямам.</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8.1.24. Очистка и уборка водосточных канав, лотков, труб, дренажей, предназначенных для отвода поверхностных и грунтовых вод из дворов, производится лицами, указанными в пункте 8.1.1 настоящих Правил.</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8.1.25. Не допускается слив воды на тротуары, газоны, проезжую часть дороги, а при производстве аварийных работ слив воды разрешается только по специальным отводам или </w:t>
      </w:r>
      <w:r>
        <w:rPr>
          <w:rFonts w:ascii="Times New Roman" w:eastAsia="Times New Roman" w:hAnsi="Times New Roman" w:cs="Times New Roman"/>
          <w:color w:val="000000"/>
        </w:rPr>
        <w:lastRenderedPageBreak/>
        <w:t>шлангам в близлежащие колодцы фекальной канализации по согласованию с владельцами коммуникаций и с возмещением затрат на работы по водоотведению сброшенных стоков.</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8.1.26. Вывоз  мусора необходимо осуществлять систематически, по мере накопления, но не реже одного раза в неделю.</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8.1.27.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администрацией сельского  поселения Гавриловка заключен договор об обеспечении сохранности и эксплуатации бесхозяйного имущества.</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8.1.28. При очистке смотровых колодцев, подземных коммуникаций грунт, мусор, нечистоты складируется в специальную тару с немедленной вывозкой силами организаций, занимающихся очистными работами.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Запрещается складирование нечистот на проезжую часть улиц, тротуары и газоны.</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8.1.29. Сбор брошенных на улицах предметов, создающих помехи дорожному движению, возлагается на организации, обслуживающие данные объекты.</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8.1.30. Администрация сельского  поселения Гавриловка имеет право на добровольной основе привлекать граждан для выполнения работ по уборке, благоустройству и озеленению территории  сельского  поселения Гавриловка.</w:t>
      </w:r>
    </w:p>
    <w:p w:rsidR="00146B73" w:rsidRDefault="00146B73" w:rsidP="00146B73">
      <w:pPr>
        <w:ind w:firstLine="567"/>
        <w:jc w:val="both"/>
        <w:rPr>
          <w:rFonts w:ascii="Times New Roman" w:eastAsia="Times New Roman" w:hAnsi="Times New Roman" w:cs="Times New Roman"/>
          <w:color w:val="000000"/>
          <w:spacing w:val="1"/>
        </w:rPr>
      </w:pPr>
      <w:r>
        <w:rPr>
          <w:rFonts w:ascii="Times New Roman" w:eastAsia="Times New Roman" w:hAnsi="Times New Roman" w:cs="Times New Roman"/>
          <w:color w:val="000000"/>
        </w:rPr>
        <w:t xml:space="preserve">Привлечение граждан к выполнению работ по уборке, благоустройству и озеленению территории  сельского  поселения Гавриловка осуществляется по </w:t>
      </w:r>
      <w:r>
        <w:rPr>
          <w:rFonts w:ascii="Times New Roman" w:eastAsia="Times New Roman" w:hAnsi="Times New Roman" w:cs="Times New Roman"/>
          <w:color w:val="000000"/>
          <w:spacing w:val="1"/>
        </w:rPr>
        <w:t xml:space="preserve"> решению администрации сельского  поселения Гавриловка в форме постановления.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spacing w:val="1"/>
        </w:rPr>
        <w:t xml:space="preserve">В рамках мероприятий по благоустройству  </w:t>
      </w:r>
      <w:r>
        <w:rPr>
          <w:rFonts w:ascii="Times New Roman" w:eastAsia="Times New Roman" w:hAnsi="Times New Roman" w:cs="Times New Roman"/>
          <w:color w:val="000000"/>
          <w:spacing w:val="7"/>
        </w:rPr>
        <w:t xml:space="preserve">проводятся общественные санитарные дни, экологические </w:t>
      </w:r>
      <w:r>
        <w:rPr>
          <w:rFonts w:ascii="Times New Roman" w:eastAsia="Times New Roman" w:hAnsi="Times New Roman" w:cs="Times New Roman"/>
          <w:color w:val="000000"/>
          <w:spacing w:val="1"/>
        </w:rPr>
        <w:t>месячники и субботники по очистке территорий.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8.1.31.  Ответственными за содержание объектов в чистоте, согласно настоящих Правил, и соблюдение установленного   порядка уборки территории являются: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на предприятиях, организациях и учреждениях их руководители, если иное не установлено внутренним распорядительным документом;</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на объектах торговли, оказания услуг - руководители объектов торговли (оказания услуг), индивидуальные предприниматели;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на незастроенных территориях – владельцы земельных участков;</w:t>
      </w:r>
      <w:r>
        <w:rPr>
          <w:rFonts w:ascii="Times New Roman" w:eastAsia="Times New Roman" w:hAnsi="Times New Roman" w:cs="Times New Roman"/>
          <w:color w:val="000000"/>
        </w:rPr>
        <w:br/>
        <w:t>- на строительных площадках – владельцы земельных участков или руководители организации-подрядчика;</w:t>
      </w:r>
    </w:p>
    <w:p w:rsidR="00146B73" w:rsidRDefault="00146B73" w:rsidP="00146B73">
      <w:pPr>
        <w:jc w:val="both"/>
        <w:rPr>
          <w:rFonts w:ascii="Times New Roman" w:eastAsia="Times New Roman" w:hAnsi="Times New Roman" w:cs="Times New Roman"/>
        </w:rPr>
      </w:pPr>
      <w:r>
        <w:rPr>
          <w:rFonts w:ascii="Times New Roman" w:eastAsia="Times New Roman" w:hAnsi="Times New Roman" w:cs="Times New Roman"/>
          <w:color w:val="000000"/>
        </w:rPr>
        <w:t>- в частных домовладениях и прочих объектах владельцы домов, объектов, либо лица ими уполномоченные.</w:t>
      </w:r>
    </w:p>
    <w:p w:rsidR="00146B73" w:rsidRDefault="00146B73" w:rsidP="00146B73">
      <w:pPr>
        <w:jc w:val="both"/>
        <w:rPr>
          <w:rFonts w:ascii="Times New Roman" w:eastAsia="Times New Roman" w:hAnsi="Times New Roman" w:cs="Times New Roman"/>
        </w:rPr>
      </w:pP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b/>
          <w:color w:val="000000"/>
        </w:rPr>
        <w:t>8.2.   Особенности уборки территории в весенне-летний период</w:t>
      </w:r>
    </w:p>
    <w:p w:rsidR="00146B73" w:rsidRDefault="00146B73" w:rsidP="00146B73">
      <w:pPr>
        <w:spacing w:before="280" w:after="28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8.2.1.   Весенне-летняя уборка производится с 15 апреля по 15 октября, со сбором, вывозом в специально отведенные места мусора, бытовых отходов, смета, листьев, выполнением мероприятий, направленных на обеспечение экологического и санитарно-эпидемиологического благополучия населения и охрану окружающей среды.</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В зависимости от климатических условий  администрацией сельского  поселения Гавриловка на основании постановления период весенне-летней уборки может быть изменен.</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8.2.2. Полив зеленых насаждений и газонов производится силами организаций и собственниками помещений.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8.2.3.В период травостоя, листопада предприятия, организации, учреждения, предприниматели и граждане, ответственные за уборку закрепленной территории, обязаны регулярно производить покос травы, вырубку молодой поросли, сгребание опавшей листвы и организовывать их вывоз либо самостоятельно, либо по договору со специализированной организацией.</w:t>
      </w:r>
    </w:p>
    <w:p w:rsidR="00146B73" w:rsidRDefault="00146B73" w:rsidP="00146B73">
      <w:pPr>
        <w:jc w:val="both"/>
        <w:rPr>
          <w:rFonts w:ascii="Times New Roman" w:eastAsia="Times New Roman" w:hAnsi="Times New Roman" w:cs="Times New Roman"/>
          <w:color w:val="FF0000"/>
        </w:rPr>
      </w:pPr>
      <w:r>
        <w:rPr>
          <w:rFonts w:ascii="Times New Roman" w:eastAsia="Times New Roman" w:hAnsi="Times New Roman" w:cs="Times New Roman"/>
          <w:color w:val="000000"/>
        </w:rPr>
        <w:t xml:space="preserve">         8.2.4. Юридические лица, предприниматели и частные домовладельцы на своих земельных участках, прилегающих и закрепленных территориях проводят систематическую борьбу с сорной растительностью, в том числе растениями, вызывающими аллергическую реакцию у населения. Покос травы должен производиться по мере необходимости, но не менее 1 раза в месяц.</w:t>
      </w:r>
    </w:p>
    <w:p w:rsidR="00146B73" w:rsidRDefault="00146B73" w:rsidP="00146B73">
      <w:pPr>
        <w:ind w:firstLine="540"/>
        <w:jc w:val="both"/>
        <w:rPr>
          <w:rFonts w:ascii="Times New Roman" w:eastAsia="Times New Roman" w:hAnsi="Times New Roman" w:cs="Times New Roman"/>
          <w:b/>
          <w:color w:val="000000"/>
        </w:rPr>
      </w:pPr>
      <w:r>
        <w:rPr>
          <w:rFonts w:ascii="Times New Roman" w:eastAsia="Times New Roman" w:hAnsi="Times New Roman" w:cs="Times New Roman"/>
          <w:color w:val="FF0000"/>
        </w:rPr>
        <w:t>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b/>
          <w:color w:val="000000"/>
        </w:rPr>
        <w:t>8.3. Особенности уборки территории в осенне-зимний период</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8.3.1. Осенне-зимняя уборка территории проводится с 15 октября по 15 апреля и предусматривает уборку  снега и льда.</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В зависимости от климатических условий постановлением  администрации сельского  поселения Гавриловка период осенне-зимней уборки может быть изменен.</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8.3.2. Разрешается укладка свежевыпавшего снега в валы и кучи на всех улицах, площадях, скверах,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8.3.3. 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Запрещается: выдвигать или перемещать на проезжую часть магистралей, улиц и проездов снег, счищаемый с внутриквартальных, дворовых территорий, территорий хозяйствующих субъектов; осуществлять переброску и перемещение загрязненного снега, а также осколков льда на газоны, цветники, кустарники и другие зеленые насаждения, в водоотводные канавы.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8.3.4. Очистка от снега крыш и удаление сосулек производится собственниками зданий в светлое время суток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8.3.5. Уборка и вывозка снега и льда с улиц, площадей и других территорий  должна начинаться немедленно с начала снегопада и производиться, в первую очередь, с центральных </w:t>
      </w:r>
      <w:r>
        <w:rPr>
          <w:rFonts w:ascii="Times New Roman" w:eastAsia="Times New Roman" w:hAnsi="Times New Roman" w:cs="Times New Roman"/>
          <w:color w:val="000000"/>
        </w:rPr>
        <w:lastRenderedPageBreak/>
        <w:t>улиц, школьных маршрутов, мест автобусных остановок, мостов для обеспечения бесперебойного движения транспорта во избежание наката.</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8.3.6. В зимний период  детские площадки, садово-парковая мебель, урны и места вывоза твёрдых коммунальных отходов (далее – ТКО), малые архитектурные формы, а также пространство вокруг них, подходы к ним должны быть очищены от снега и наледи.                     </w:t>
      </w:r>
    </w:p>
    <w:p w:rsidR="00146B73" w:rsidRDefault="00146B73" w:rsidP="00146B73">
      <w:pPr>
        <w:spacing w:before="280" w:after="280"/>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       8.3.7. После прохождения снегоочистительной техники специализированных организаций, при очистке от снега улиц и автомобильных дорог общего пользования местного значения,    руководители предприятий, учреждений, организаций, независимо от их правового статуса и формы хозяйственной деятельности, в собственности, полном хозяйственном ведении (оперативном управлении) которых находятся земельные участки, здания, сооружения и транспортные средства, а также граждане - владельцы или пользователи земельных участков, зданий, сооружений и транспортных средств, должностные лица, ответственные за исполнение работ ремонтно-эксплуатационных служб жилищно-коммунального хозяйства и других предприятий, независимо от их правового статуса, деятельность которых связана со строительством, ремонтом, обслуживанием и использованием территорий, зданий, сооружений, инженерных сетей и коммуникаций,  должны обеспечить очистку от снега в местах сопряжения проезжих и пешеходных коммуникаций.</w:t>
      </w:r>
    </w:p>
    <w:p w:rsidR="00146B73" w:rsidRPr="005960F7" w:rsidRDefault="00146B73" w:rsidP="00146B73">
      <w:pPr>
        <w:ind w:firstLine="567"/>
        <w:rPr>
          <w:rFonts w:ascii="Times New Roman" w:eastAsia="Times New Roman" w:hAnsi="Times New Roman" w:cs="Times New Roman"/>
          <w:b/>
        </w:rPr>
      </w:pPr>
      <w:r>
        <w:rPr>
          <w:rFonts w:ascii="Times New Roman" w:eastAsia="Times New Roman" w:hAnsi="Times New Roman" w:cs="Times New Roman"/>
          <w:b/>
          <w:color w:val="000000"/>
        </w:rPr>
        <w:t xml:space="preserve">8.4. Порядок содержания элементов </w:t>
      </w:r>
      <w:r w:rsidRPr="005960F7">
        <w:rPr>
          <w:rFonts w:ascii="Times New Roman" w:eastAsia="Times New Roman" w:hAnsi="Times New Roman" w:cs="Times New Roman"/>
          <w:b/>
          <w:color w:val="000000"/>
        </w:rPr>
        <w:t xml:space="preserve">комплексного развития территорий и их благоустройства  </w:t>
      </w:r>
    </w:p>
    <w:p w:rsidR="00146B73" w:rsidRDefault="00146B73" w:rsidP="00146B73">
      <w:pPr>
        <w:ind w:firstLine="567"/>
        <w:rPr>
          <w:rFonts w:ascii="Times New Roman" w:eastAsia="Times New Roman" w:hAnsi="Times New Roman" w:cs="Times New Roman"/>
        </w:rPr>
      </w:pP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8.4.1. Общие требования к содержанию элементов комплексного развития территорий и их благоустройства.</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8.4.1.1. Содержание элементов комплексного развития территорий и их благоустройства, включая работы по восстановлению и ремонту памятников, мемориалов осуществляют физические и (или) юридические лица, независимо от их организационно-правовых форм, владеющие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Физические и юридические лица осуществляют организацию содержания элементов комплексного развития территорий и их благоустройства, расположенных на прилегающих территориях.</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Организацию содержания иных элементов комплексного развития территорий и их благоустройства  осуществляет  администрация сельского  поселения Гавриловка по договорам со специализированными организациями в пределах средств, предусмотренных на эти цели в бюджете  сельского  поселения Гавриловка.</w:t>
      </w:r>
    </w:p>
    <w:p w:rsidR="00146B73" w:rsidRDefault="00146B73" w:rsidP="00146B73">
      <w:pPr>
        <w:ind w:firstLine="567"/>
        <w:jc w:val="both"/>
        <w:rPr>
          <w:rFonts w:ascii="Times New Roman" w:eastAsia="Times New Roman" w:hAnsi="Times New Roman" w:cs="Times New Roman"/>
          <w:bCs/>
          <w:color w:val="000000"/>
        </w:rPr>
      </w:pPr>
      <w:r>
        <w:rPr>
          <w:rFonts w:ascii="Times New Roman" w:eastAsia="Times New Roman" w:hAnsi="Times New Roman" w:cs="Times New Roman"/>
          <w:color w:val="000000"/>
        </w:rPr>
        <w:t>8.4.1.2.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муниципальными  нормативными правовыми актами.</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bCs/>
          <w:color w:val="000000"/>
        </w:rPr>
        <w:t>8.4.1.3.</w:t>
      </w:r>
      <w:r>
        <w:rPr>
          <w:rFonts w:ascii="Times New Roman" w:eastAsia="Times New Roman" w:hAnsi="Times New Roman" w:cs="Times New Roman"/>
          <w:color w:val="000000"/>
        </w:rPr>
        <w:t xml:space="preserve"> Строительные и другие организации при производстве строительных, ремонтных и восстановительных работ обязаны ежедневно в конце дня, а также в двухдневный срок после полного их оконча</w:t>
      </w:r>
      <w:r>
        <w:rPr>
          <w:rFonts w:ascii="Times New Roman" w:eastAsia="Times New Roman" w:hAnsi="Times New Roman" w:cs="Times New Roman"/>
          <w:color w:val="000000"/>
        </w:rPr>
        <w:softHyphen/>
        <w:t xml:space="preserve">ния,  убирать прилегающие к строительным площадкам территории от остатков </w:t>
      </w:r>
      <w:r>
        <w:rPr>
          <w:rFonts w:ascii="Times New Roman" w:eastAsia="Times New Roman" w:hAnsi="Times New Roman" w:cs="Times New Roman"/>
          <w:color w:val="000000"/>
        </w:rPr>
        <w:lastRenderedPageBreak/>
        <w:t>стройматериалов, грунта и мусора. Строительные площадки  должны быть обеспечены благоустроенной проезжей частью не менее 20 метров у каждого выезда с оборудованием для очистки колес.</w:t>
      </w:r>
    </w:p>
    <w:p w:rsidR="00146B73" w:rsidRDefault="00146B73" w:rsidP="00146B73">
      <w:pPr>
        <w:ind w:firstLine="567"/>
        <w:jc w:val="both"/>
        <w:rPr>
          <w:rFonts w:ascii="Times New Roman" w:eastAsia="Times New Roman" w:hAnsi="Times New Roman" w:cs="Times New Roman"/>
          <w:bCs/>
          <w:color w:val="000000"/>
        </w:rPr>
      </w:pPr>
      <w:r>
        <w:rPr>
          <w:rFonts w:ascii="Times New Roman" w:eastAsia="Times New Roman" w:hAnsi="Times New Roman" w:cs="Times New Roman"/>
          <w:color w:val="000000"/>
        </w:rPr>
        <w:t>Запрещается складирование мусора, грунта и отходов строительного производства вне специально отведенных мест.</w:t>
      </w:r>
    </w:p>
    <w:p w:rsidR="00146B73" w:rsidRDefault="00146B73" w:rsidP="00146B73">
      <w:pPr>
        <w:ind w:right="20" w:firstLine="567"/>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8.4.1.4.</w:t>
      </w:r>
      <w:r>
        <w:rPr>
          <w:rFonts w:ascii="Times New Roman" w:eastAsia="Times New Roman" w:hAnsi="Times New Roman" w:cs="Times New Roman"/>
          <w:color w:val="000000"/>
        </w:rPr>
        <w:t xml:space="preserve">Строительные площадки следует ограждать по всему периметру плотным забором установленного образца. В ограждениях необходимо предусматривать минимальное количество проездов. Проезды, как правило, должны выходить на второстепенные улицы и оборудоваться шлагбаумами или воротами. </w:t>
      </w:r>
    </w:p>
    <w:p w:rsidR="00146B73" w:rsidRDefault="00146B73" w:rsidP="00146B73">
      <w:pPr>
        <w:ind w:firstLine="567"/>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8.4.2.  Световые вывески, реклама и витрины.</w:t>
      </w:r>
    </w:p>
    <w:p w:rsidR="00146B73" w:rsidRDefault="00146B73" w:rsidP="00146B73">
      <w:pPr>
        <w:ind w:firstLine="567"/>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8.4.2.1.</w:t>
      </w:r>
      <w:r>
        <w:rPr>
          <w:rFonts w:ascii="Times New Roman" w:eastAsia="Times New Roman" w:hAnsi="Times New Roman" w:cs="Times New Roman"/>
          <w:color w:val="000000"/>
        </w:rPr>
        <w:t xml:space="preserve"> К рекламно-информационным элементам относятся все виды объявлений, извещений и сообщений, передающие информацию по</w:t>
      </w:r>
      <w:r>
        <w:rPr>
          <w:rFonts w:ascii="Times New Roman" w:eastAsia="Times New Roman" w:hAnsi="Times New Roman" w:cs="Times New Roman"/>
          <w:color w:val="000000"/>
        </w:rPr>
        <w:softHyphen/>
        <w:t>средством указателей, вывесок, афиш, плакатов, рекламных стендов и щитов, световых табло.</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bCs/>
          <w:color w:val="000000"/>
        </w:rPr>
        <w:t>8.4.2.2.</w:t>
      </w:r>
      <w:r>
        <w:rPr>
          <w:rFonts w:ascii="Times New Roman" w:eastAsia="Times New Roman" w:hAnsi="Times New Roman" w:cs="Times New Roman"/>
          <w:color w:val="000000"/>
        </w:rPr>
        <w:t xml:space="preserve"> Запрещается наклеивание и развешивание на зданиях, заборах, павильонах  пассажирского транспорта, опорах освеще</w:t>
      </w:r>
      <w:r>
        <w:rPr>
          <w:rFonts w:ascii="Times New Roman" w:eastAsia="Times New Roman" w:hAnsi="Times New Roman" w:cs="Times New Roman"/>
          <w:color w:val="000000"/>
        </w:rPr>
        <w:softHyphen/>
        <w:t>ния, деревьях каких-либо объявлений и других информационных со</w:t>
      </w:r>
      <w:r>
        <w:rPr>
          <w:rFonts w:ascii="Times New Roman" w:eastAsia="Times New Roman" w:hAnsi="Times New Roman" w:cs="Times New Roman"/>
          <w:color w:val="000000"/>
        </w:rPr>
        <w:softHyphen/>
        <w:t>общений.</w:t>
      </w:r>
    </w:p>
    <w:p w:rsidR="00146B73" w:rsidRDefault="00146B73" w:rsidP="00146B73">
      <w:pPr>
        <w:ind w:firstLine="540"/>
        <w:jc w:val="both"/>
        <w:rPr>
          <w:rFonts w:ascii="Times New Roman" w:eastAsia="Times New Roman" w:hAnsi="Times New Roman" w:cs="Times New Roman"/>
          <w:bCs/>
          <w:color w:val="000000"/>
        </w:rPr>
      </w:pPr>
      <w:r>
        <w:rPr>
          <w:rFonts w:ascii="Times New Roman" w:eastAsia="Times New Roman" w:hAnsi="Times New Roman" w:cs="Times New Roman"/>
          <w:color w:val="000000"/>
        </w:rPr>
        <w:t>8.4.2.3. Очистка от объявлений опор уличного освещения, цоколя зданий, заборов и других сооружений осуществляется гражданами и организациями, эксплуатирующими данные объекты.</w:t>
      </w:r>
    </w:p>
    <w:p w:rsidR="00146B73" w:rsidRDefault="00146B73" w:rsidP="00146B73">
      <w:pPr>
        <w:ind w:firstLine="567"/>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8.4.2.4.</w:t>
      </w:r>
      <w:r>
        <w:rPr>
          <w:rFonts w:ascii="Times New Roman" w:eastAsia="Times New Roman" w:hAnsi="Times New Roman" w:cs="Times New Roman"/>
          <w:color w:val="000000"/>
        </w:rPr>
        <w:t xml:space="preserve"> Информация предвыборной агитации размещается в специ</w:t>
      </w:r>
      <w:r>
        <w:rPr>
          <w:rFonts w:ascii="Times New Roman" w:eastAsia="Times New Roman" w:hAnsi="Times New Roman" w:cs="Times New Roman"/>
          <w:color w:val="000000"/>
        </w:rPr>
        <w:softHyphen/>
        <w:t>ально отведенных местах. Уборка агитационных материалов осуществляется в течение 3 дней после окончания агитационной компании лицами, проводившими данное мероприятие.</w:t>
      </w:r>
    </w:p>
    <w:p w:rsidR="00146B73" w:rsidRDefault="00146B73" w:rsidP="00146B73">
      <w:pPr>
        <w:ind w:firstLine="567"/>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8.4.3. Строительство, установка и содержание малых архитектур</w:t>
      </w:r>
      <w:r>
        <w:rPr>
          <w:rFonts w:ascii="Times New Roman" w:eastAsia="Times New Roman" w:hAnsi="Times New Roman" w:cs="Times New Roman"/>
          <w:bCs/>
          <w:color w:val="000000"/>
        </w:rPr>
        <w:softHyphen/>
        <w:t>ных форм.</w:t>
      </w:r>
    </w:p>
    <w:p w:rsidR="00146B73" w:rsidRDefault="00146B73" w:rsidP="00146B73">
      <w:pPr>
        <w:ind w:firstLine="567"/>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8.4.3.1.</w:t>
      </w:r>
      <w:r>
        <w:rPr>
          <w:rFonts w:ascii="Times New Roman" w:eastAsia="Times New Roman" w:hAnsi="Times New Roman" w:cs="Times New Roman"/>
          <w:color w:val="000000"/>
        </w:rPr>
        <w:t>Строительство и установка малых архитектурных форм и элементов внешнего благоустройства - киосков, павильонов, палаток сезонных рынков, летних кафе, оград, заборов, газонных ограждений, остановочных транспортных павильонов, телефонных кабин, ограждений тротуаров, детских спортивных площадок, рекламных тумб, стендов, щитов для газет, афиш и объявлений, подсветка зданий, памятников, реклам, фонарей уличного освещения, опорных столбов, капитальный ремонт тротуаров -  допускается с разрешения  администрации сельского  поселения Гавриловка.</w:t>
      </w:r>
    </w:p>
    <w:p w:rsidR="00146B73" w:rsidRDefault="00146B73" w:rsidP="00146B73">
      <w:pPr>
        <w:ind w:firstLine="567"/>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8.4.3.2.</w:t>
      </w:r>
      <w:r>
        <w:rPr>
          <w:rFonts w:ascii="Times New Roman" w:eastAsia="Times New Roman" w:hAnsi="Times New Roman" w:cs="Times New Roman"/>
          <w:color w:val="000000"/>
        </w:rPr>
        <w:t xml:space="preserve"> Владельцы малых архитектурных форм, точек выносной и мелкорозничной торговли несут административную ответственность за обслуживание и уборку прилегающей территории.</w:t>
      </w:r>
    </w:p>
    <w:p w:rsidR="00146B73" w:rsidRDefault="00146B73" w:rsidP="00146B73">
      <w:pPr>
        <w:ind w:firstLine="567"/>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8.4.3.3.</w:t>
      </w:r>
      <w:r>
        <w:rPr>
          <w:rFonts w:ascii="Times New Roman" w:eastAsia="Times New Roman" w:hAnsi="Times New Roman" w:cs="Times New Roman"/>
          <w:color w:val="000000"/>
        </w:rPr>
        <w:t xml:space="preserve"> Обязательным для владельцев малых архитектурных форм, то</w:t>
      </w:r>
      <w:r>
        <w:rPr>
          <w:rFonts w:ascii="Times New Roman" w:eastAsia="Times New Roman" w:hAnsi="Times New Roman" w:cs="Times New Roman"/>
          <w:color w:val="000000"/>
        </w:rPr>
        <w:softHyphen/>
        <w:t>чек выносной и мелкорозничной торговли является установка емко</w:t>
      </w:r>
      <w:r>
        <w:rPr>
          <w:rFonts w:ascii="Times New Roman" w:eastAsia="Times New Roman" w:hAnsi="Times New Roman" w:cs="Times New Roman"/>
          <w:color w:val="000000"/>
        </w:rPr>
        <w:softHyphen/>
        <w:t>стей для сбора бытовых отходов и заключение договора со специали</w:t>
      </w:r>
      <w:r>
        <w:rPr>
          <w:rFonts w:ascii="Times New Roman" w:eastAsia="Times New Roman" w:hAnsi="Times New Roman" w:cs="Times New Roman"/>
          <w:color w:val="000000"/>
        </w:rPr>
        <w:softHyphen/>
        <w:t>зированной организацией на их вывоз.</w:t>
      </w:r>
    </w:p>
    <w:p w:rsidR="00146B73" w:rsidRDefault="00146B73" w:rsidP="00146B73">
      <w:pPr>
        <w:ind w:firstLine="567"/>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8.4.3.4.</w:t>
      </w:r>
      <w:r>
        <w:rPr>
          <w:rFonts w:ascii="Times New Roman" w:eastAsia="Times New Roman" w:hAnsi="Times New Roman" w:cs="Times New Roman"/>
          <w:color w:val="000000"/>
        </w:rPr>
        <w:t xml:space="preserve"> Владельцы малых архитектурных форм, точек выносной и мелкорозничной торговли, обязаны содержать их в надлежащем санитарно - эстетическом состоянии, своевременно производить ремонт, окраску в соответствии с выданным паспортом.</w:t>
      </w:r>
    </w:p>
    <w:p w:rsidR="00146B73" w:rsidRDefault="00146B73" w:rsidP="00146B73">
      <w:pPr>
        <w:ind w:firstLine="567"/>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8.4.3.5.</w:t>
      </w:r>
      <w:r>
        <w:rPr>
          <w:rFonts w:ascii="Times New Roman" w:eastAsia="Times New Roman" w:hAnsi="Times New Roman" w:cs="Times New Roman"/>
          <w:color w:val="000000"/>
        </w:rPr>
        <w:t xml:space="preserve">  Окраска, побелка каменных, железобетонных или металлических оград, опор уличного освещения, киосков, металлических ворот, жилых, общественных и промышленных зданий производится не реже одного раза в год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bCs/>
          <w:color w:val="000000"/>
        </w:rPr>
        <w:lastRenderedPageBreak/>
        <w:t>8.4.3.6.</w:t>
      </w:r>
      <w:r>
        <w:rPr>
          <w:rFonts w:ascii="Times New Roman" w:eastAsia="Times New Roman" w:hAnsi="Times New Roman" w:cs="Times New Roman"/>
          <w:color w:val="000000"/>
        </w:rPr>
        <w:t xml:space="preserve"> Остановочные павильоны размещаются в местах остановок наземного пассажирского транспорта. Установка павильона  осуществляется на площадку с твердыми видами покрытия. При проектировании остановочных пунктов и размещении ограждений остановочных площадок  необходимо руководствоваться соответствующими ГОСТ и СНиП.</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8.4.4. Ремонт и содержание зданий и сооружений.</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8.4.4.1. Эксплуатация зданий и сооружений, их ремонт производится в соответствии с установленными правилами и нормами технической эксплуатации.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8.4.4.2. Текущий и капитальный ремонт, окраска фасадов зданий и сооружений производится в зависимости от их технического состояния собственниками зданий и сооружений либо по соглашению с собственником иными лицами.</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Фасады зданий, строений, сооружений не должны иметь видимых загрязнений,  повреждений, в том числе разрушений отделочного слоя, водосточных труб, воронок или выпусков, изменения цветового тона.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8.4.4.3.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сельского  поселения Гавриловка. </w:t>
      </w:r>
    </w:p>
    <w:p w:rsidR="00146B73" w:rsidRDefault="00146B73" w:rsidP="00146B73">
      <w:pPr>
        <w:spacing w:before="280" w:after="280"/>
        <w:jc w:val="both"/>
        <w:rPr>
          <w:rFonts w:ascii="Times New Roman" w:eastAsia="Times New Roman" w:hAnsi="Times New Roman" w:cs="Times New Roman"/>
          <w:b/>
          <w:color w:val="000000"/>
        </w:rPr>
      </w:pPr>
      <w:r>
        <w:rPr>
          <w:rFonts w:ascii="Times New Roman" w:eastAsia="Times New Roman" w:hAnsi="Times New Roman" w:cs="Times New Roman"/>
          <w:color w:val="000000"/>
        </w:rPr>
        <w:t>8.4.4.4. Запрещено загромождение и засорение прилегающих и дворовых территорий металлическим ломом, строительным и бытовым мусором, домашней утварью и другими материалами.</w:t>
      </w:r>
    </w:p>
    <w:p w:rsidR="00146B73" w:rsidRDefault="00146B73" w:rsidP="00146B73">
      <w:pPr>
        <w:ind w:firstLine="56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8.5. Работы по озеленению территорий и содержанию</w:t>
      </w:r>
    </w:p>
    <w:p w:rsidR="00146B73" w:rsidRDefault="00146B73" w:rsidP="00146B73">
      <w:pPr>
        <w:ind w:firstLine="56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зеленых насаждений</w:t>
      </w:r>
    </w:p>
    <w:p w:rsidR="00146B73" w:rsidRDefault="00146B73" w:rsidP="00146B73">
      <w:pPr>
        <w:ind w:firstLine="567"/>
        <w:jc w:val="center"/>
        <w:rPr>
          <w:rFonts w:ascii="Times New Roman" w:eastAsia="Times New Roman" w:hAnsi="Times New Roman" w:cs="Times New Roman"/>
          <w:color w:val="000000"/>
        </w:rPr>
      </w:pP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8.5.1. Озеленение территории, работы по содержанию и восстановлению парков, осуществляются специализированным организациям по договорам с  администрацией сельского  поселения Гавриловка в пределах средств, предусмотренных в бюджете  сельского  поселения Гавриловка на эти цели.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8.5.2. Физические и юридические лица, в собственности или в пользовании которых находятся земельные участки, обеспечивают содержание и сохранность зеленых насаждений, находящихся на этих участках, а также на прилегающих территориях.</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8.5.3. Новые посадки деревьев и кустарников на территории улиц, площадей, парков, цветочное оформление парков, а также капитальный ремонт и реконструкция объектов ландшафтной архитектуры производятся только по проектам, согласованным с  администрацией сельского  поселения Гавриловка.</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8.5.4. Лица, указанные в пунктах 8.5.1. и 8.5.2. настоящих Правил:</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обеспечивают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осуществляют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доводят до сведения  администрации сельского  поселения Гавриловка обо всех случаях массового появления вредителей и болезней и принимают меры борьбы с ними, производят замазку ран и дупел на деревьях;</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проводят своевременный ремонт ограждений зеленых насаждений.</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8.5.5. На площадях зеленых насаждений запрещено:</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ходить и лежать на газонах и в молодых лесных посадках;</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ломать деревья, кустарники, сучья и ветви, срывать листья и цветы, сбивать и собирать плоды;</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разбивать палатки и разводить костры;</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засорять газоны, цветники, дорожки и водоемы;</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портить скульптуры, скамейки, ограды;</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ездить на велосипедах, мотоциклах, лошадях, тракторах и автомашинах;</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мыть автотранспортные средства, стирать белье, а также купать животных в водоемах, расположенных на территории зеленых насаждений;</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парковать автотранспортные средства на газонах;</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пасти скот;</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производить строительные и ремонтные работы без ограждений насаждений щитами, гарантирующими защиту их от повреждений;</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обнажать корни деревьев на расстоянии ближе 1,5 м от ствола и засыпать шейки деревьев землей или строительным мусором;</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добывать растительную землю, песок и производить другие раскопки;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выгуливать и отпускать с поводка собак в парках, лесопарках, скверах и иных территориях зеленых насаждений;</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сжигать листву и мусор на территории общего пользования.</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8.5.6. Категорически запрещается самовольная вырубка деревьев и кустарников.</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8.5.7. Вырубка сухостоя и аварийных деревьев осуществляется только на основании разрешения, выданного  администрацией сельского  поселения Гавриловка.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8.5.8. Снос зеленых насаждений разрешается только в случае невоз</w:t>
      </w:r>
      <w:r>
        <w:rPr>
          <w:rFonts w:ascii="Times New Roman" w:eastAsia="Times New Roman" w:hAnsi="Times New Roman" w:cs="Times New Roman"/>
          <w:color w:val="000000"/>
        </w:rPr>
        <w:softHyphen/>
        <w:t>можности их сохранения. Юридические и физические лица произво</w:t>
      </w:r>
      <w:r>
        <w:rPr>
          <w:rFonts w:ascii="Times New Roman" w:eastAsia="Times New Roman" w:hAnsi="Times New Roman" w:cs="Times New Roman"/>
          <w:color w:val="000000"/>
        </w:rPr>
        <w:softHyphen/>
        <w:t>дят снос зеленых насаждений только после получения разрешения в администрации сельского  поселения Гавриловка. Разрешение выдается на основании заявлений юридических и физических лиц в случаях:</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сноса зеленых насаждений под новое строительство, проклад</w:t>
      </w:r>
      <w:r>
        <w:rPr>
          <w:rFonts w:ascii="Times New Roman" w:eastAsia="Times New Roman" w:hAnsi="Times New Roman" w:cs="Times New Roman"/>
          <w:color w:val="000000"/>
        </w:rPr>
        <w:softHyphen/>
        <w:t>ку инженерных коммуникаций, линий электропередач, газопрово</w:t>
      </w:r>
      <w:r>
        <w:rPr>
          <w:rFonts w:ascii="Times New Roman" w:eastAsia="Times New Roman" w:hAnsi="Times New Roman" w:cs="Times New Roman"/>
          <w:color w:val="000000"/>
        </w:rPr>
        <w:softHyphen/>
        <w:t>дов и пр.;</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санитарной вырубки;</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реконструкции зеленых насаждений;</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иных случаях, предусмотренных законодательством Российской Федерации.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8.5.9. Разрешение на вырубку зеленых насаждений выдается при условии компенсационной высадки зеленых насаждений или ком</w:t>
      </w:r>
      <w:r>
        <w:rPr>
          <w:rFonts w:ascii="Times New Roman" w:eastAsia="Times New Roman" w:hAnsi="Times New Roman" w:cs="Times New Roman"/>
          <w:color w:val="000000"/>
        </w:rPr>
        <w:softHyphen/>
        <w:t>пенсации в установленном порядке стоимости подлежащих сносу зеленых насаждений.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8.5.10. Компенсационная высадка производится из расчета посад</w:t>
      </w:r>
      <w:r>
        <w:rPr>
          <w:rFonts w:ascii="Times New Roman" w:eastAsia="Times New Roman" w:hAnsi="Times New Roman" w:cs="Times New Roman"/>
          <w:color w:val="000000"/>
        </w:rPr>
        <w:softHyphen/>
        <w:t>ки не менее трех зеленых насаждений взамен каждого подлежащего сносу, и производства  работ по уходу за ними сроком до трех лет, либо до полной приживаемости.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8.5.11. Снос деревьев, кроме ценных пород деревьев, и кустарников в зоне индивидуальной застройки осуществляется собственниками земельных участков самостоятельно за счет собственных средств.</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8.5.12. В секторе индивидуальной и многоэтажной жилой застройки посадка зеленых насаждений от межи или жилого дома разрешается:</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для среднерослых деревьев – не ближе 2 метров;</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для высокорослых деревьев – не ближе 4 метров;</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 xml:space="preserve">для кустарников – не ближе 1 метра. </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8.5.13.Сохранность зеленых насаждений и уход за ними возлагается:</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в садах, скверах, парках культуры и отдыха, вдоль улиц  – на организации, эксплуатирующие указанные объекты, либо закрепленные за ними.</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у домов по фасаду вдоль проезжей части улиц и во дворах на владельцев (пользователей) домовладений, зданий и строений.</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на территориях предприятий, учреждений, школ, больниц и т.д. и прилегающих к ним территориях – на администрации пред</w:t>
      </w:r>
      <w:r>
        <w:rPr>
          <w:rFonts w:ascii="Times New Roman" w:eastAsia="Times New Roman" w:hAnsi="Times New Roman" w:cs="Times New Roman"/>
          <w:color w:val="000000"/>
        </w:rPr>
        <w:softHyphen/>
        <w:t>приятий и учреждений.</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8.5.14. Уход за деревьями и кустарниками осуществляется в течение всего года и включает в себя: уход за почвой (полив, рыхление при</w:t>
      </w:r>
      <w:r>
        <w:rPr>
          <w:rFonts w:ascii="Times New Roman" w:eastAsia="Times New Roman" w:hAnsi="Times New Roman" w:cs="Times New Roman"/>
          <w:color w:val="000000"/>
        </w:rPr>
        <w:softHyphen/>
        <w:t>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8.5.15.Засохшие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w:t>
      </w:r>
      <w:r>
        <w:rPr>
          <w:rFonts w:ascii="Times New Roman" w:eastAsia="Times New Roman" w:hAnsi="Times New Roman" w:cs="Times New Roman"/>
          <w:color w:val="000000"/>
        </w:rPr>
        <w:softHyphen/>
        <w:t>держателем территории немедленно с проезжей части дорог, тротуа</w:t>
      </w:r>
      <w:r>
        <w:rPr>
          <w:rFonts w:ascii="Times New Roman" w:eastAsia="Times New Roman" w:hAnsi="Times New Roman" w:cs="Times New Roman"/>
          <w:color w:val="000000"/>
        </w:rPr>
        <w:softHyphen/>
        <w:t xml:space="preserve">ров, от токонесущих проводов, фасадов жилых и производственных зданий. </w:t>
      </w:r>
    </w:p>
    <w:p w:rsidR="00146B73" w:rsidRDefault="00146B73" w:rsidP="00146B73">
      <w:pPr>
        <w:ind w:firstLine="709"/>
        <w:jc w:val="both"/>
        <w:rPr>
          <w:rFonts w:ascii="Times New Roman" w:eastAsia="Times New Roman" w:hAnsi="Times New Roman" w:cs="Times New Roman"/>
          <w:b/>
          <w:color w:val="000000"/>
        </w:rPr>
      </w:pPr>
      <w:r>
        <w:rPr>
          <w:rFonts w:ascii="Times New Roman" w:eastAsia="Times New Roman" w:hAnsi="Times New Roman" w:cs="Times New Roman"/>
          <w:color w:val="000000"/>
        </w:rPr>
        <w:t>8.5.16.При производстве  работ по уходу за зелеными насаждениями производи</w:t>
      </w:r>
      <w:r>
        <w:rPr>
          <w:rFonts w:ascii="Times New Roman" w:eastAsia="Times New Roman" w:hAnsi="Times New Roman" w:cs="Times New Roman"/>
          <w:color w:val="000000"/>
        </w:rPr>
        <w:softHyphen/>
        <w:t>тель работ обязан очистить территорию от остатков обрезков стволов и веток в течение суток.</w:t>
      </w:r>
    </w:p>
    <w:p w:rsidR="00146B73" w:rsidRDefault="00146B73" w:rsidP="00146B73">
      <w:pPr>
        <w:ind w:firstLine="567"/>
        <w:rPr>
          <w:rFonts w:ascii="Times New Roman" w:eastAsia="Times New Roman" w:hAnsi="Times New Roman" w:cs="Times New Roman"/>
          <w:color w:val="000000"/>
        </w:rPr>
      </w:pPr>
      <w:r>
        <w:rPr>
          <w:rFonts w:ascii="Times New Roman" w:eastAsia="Times New Roman" w:hAnsi="Times New Roman" w:cs="Times New Roman"/>
          <w:b/>
          <w:color w:val="000000"/>
        </w:rPr>
        <w:t>8.6. Содержание и эксплуатация дорог</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8.6.1. С целью сохранения дорожных покрытий на территории  сельского  поселения Гавриловка запрещено:</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подвоз груза волоком;</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перегон по улицам населенного пункта, имеющим твердое покрытие, машин на гусеничном ходу;</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движение и стоянка большегрузного транспорта на пешеходных дорожках, тротуарах.</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8.6.2.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сельского поселения Гавриловка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специализированными организациями по договорам с  администрацией сельского  поселения Гавриловка в  пределах денежных средств, предусмотренных в бюджете сельского  поселения Гавриловка на очередной финансовый год.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8.6.3. Эксплуатация, текущий и капитальный ремонт светофоров, дорожных знаков, разметки и иных объектов обеспечения безопасности уличного движения осуществляется специализированной организацией по договорам с  администрацией сельского  поселения Гавриловка.</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8.6.4. Организации, в ведении которых находятся подземные сети,  обязаны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Крышки люков, колодцев, расположенных на проезжей части улиц и тротуаров, в случае их повреждения или разрушения,  необходимо немедленно огородить и в течение 6 часов восстановить.</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8.6.5. Обочины дорог и разделительные полосы должны быть об</w:t>
      </w:r>
      <w:r>
        <w:rPr>
          <w:rFonts w:ascii="Times New Roman" w:eastAsia="Times New Roman" w:hAnsi="Times New Roman" w:cs="Times New Roman"/>
          <w:color w:val="000000"/>
        </w:rPr>
        <w:softHyphen/>
        <w:t>кошены и очищены от крупногабаритного и другого мусора. Высота травяного покрова на обочинах дорог и на разделительных полосах, выполненных в виде газонов не должна превышать 15-20 см.</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8.6.6. На дорогах федерального, областного и местного значения уборка мусора и покос травы производится обслуживающей органи</w:t>
      </w:r>
      <w:r>
        <w:rPr>
          <w:rFonts w:ascii="Times New Roman" w:eastAsia="Times New Roman" w:hAnsi="Times New Roman" w:cs="Times New Roman"/>
          <w:color w:val="000000"/>
        </w:rPr>
        <w:softHyphen/>
        <w:t>зацией на всю ширину полосы отвода дороги.</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8.6.7. В полосе отвода дорог сельского  поселения Гавриловка, имеющих поперечный профиль шоссейных дорог высота травяного покрова не должна пре</w:t>
      </w:r>
      <w:r>
        <w:rPr>
          <w:rFonts w:ascii="Times New Roman" w:eastAsia="Times New Roman" w:hAnsi="Times New Roman" w:cs="Times New Roman"/>
          <w:color w:val="000000"/>
        </w:rPr>
        <w:softHyphen/>
        <w:t>вышать 15 см.</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8.6.8. Автомобильные дороги должны быть оборудованы дорож</w:t>
      </w:r>
      <w:r>
        <w:rPr>
          <w:rFonts w:ascii="Times New Roman" w:eastAsia="Times New Roman" w:hAnsi="Times New Roman" w:cs="Times New Roman"/>
          <w:color w:val="000000"/>
        </w:rPr>
        <w:softHyphen/>
        <w:t>ными знаками в соответствии с утвержденной ГИБДД в установлен</w:t>
      </w:r>
      <w:r>
        <w:rPr>
          <w:rFonts w:ascii="Times New Roman" w:eastAsia="Times New Roman" w:hAnsi="Times New Roman" w:cs="Times New Roman"/>
          <w:color w:val="000000"/>
        </w:rPr>
        <w:softHyphen/>
        <w:t>ном порядке дислокацией. Поверхность знаков должна быть чистой, без повреждений. Временно установленные знаки должны быть сня</w:t>
      </w:r>
      <w:r>
        <w:rPr>
          <w:rFonts w:ascii="Times New Roman" w:eastAsia="Times New Roman" w:hAnsi="Times New Roman" w:cs="Times New Roman"/>
          <w:color w:val="000000"/>
        </w:rPr>
        <w:softHyphen/>
        <w:t>ты в течение суток после устранения причин, вызвавших необходи</w:t>
      </w:r>
      <w:r>
        <w:rPr>
          <w:rFonts w:ascii="Times New Roman" w:eastAsia="Times New Roman" w:hAnsi="Times New Roman" w:cs="Times New Roman"/>
          <w:color w:val="000000"/>
        </w:rPr>
        <w:softHyphen/>
        <w:t>мость их установки.</w:t>
      </w:r>
    </w:p>
    <w:p w:rsidR="00146B73" w:rsidRDefault="00146B73" w:rsidP="00146B73">
      <w:pPr>
        <w:ind w:firstLine="567"/>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ind w:firstLine="567"/>
        <w:rPr>
          <w:rFonts w:ascii="Times New Roman" w:eastAsia="Times New Roman" w:hAnsi="Times New Roman" w:cs="Times New Roman"/>
          <w:color w:val="000000"/>
        </w:rPr>
      </w:pPr>
      <w:r>
        <w:rPr>
          <w:rFonts w:ascii="Times New Roman" w:eastAsia="Times New Roman" w:hAnsi="Times New Roman" w:cs="Times New Roman"/>
          <w:b/>
          <w:color w:val="000000"/>
        </w:rPr>
        <w:t>8.7. Освещение на территории   сельского  поселения Гавриловка</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8.7.1. Улицы, дороги, площади, мосты, и пешеходные аллеи, общественные и рекреационные территории, территории жилых домов, территории промышленных и коммунальных организаций, а также дорожные знаки и указатели, элементы информации о населенных пунктах освещаются в темное время суток по расписанию, утвержденному  администрацией сельского  поселения Гавриловка.</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8.7.2. Строительство, эксплуатация, текущий и капитальный ремонт сетей наружного освещения улиц осуществляется специализированными организациями по договорам с  администрацией сельского  поселения Гавриловка.</w:t>
      </w:r>
    </w:p>
    <w:p w:rsidR="00146B73" w:rsidRDefault="00146B73" w:rsidP="00146B73">
      <w:pPr>
        <w:ind w:firstLine="567"/>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 8.8. Проведение работ при строительстве, ремонте, реконструкции коммуникаций</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8.8.1.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производится только при наличии письменного разрешения на производство земляных работ (далее- разрешение), выданного администрацией сельского  поселения Гавриловка .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Аварийные работы начинаются владельцами сетей немедленно, с одновременным письменным уведомлением администрации сельского  поселения Гавриловка и последующим оформлением разрешения в 3-дневный срок.</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8.8.2. Разрешение на производство земляных работ  выдается в порядке, предусмотренном  администрацией сельского  поселения Гавриловка.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8.8.3. Прокладка подземных коммуникаций под проезжей частью улиц,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Не допускается применение кирпича в конструкциях, подземных коммуникациях, расположенных под проезжей частью.</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8.8.4.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w:t>
      </w:r>
      <w:r>
        <w:rPr>
          <w:rFonts w:ascii="Times New Roman" w:eastAsia="Times New Roman" w:hAnsi="Times New Roman" w:cs="Times New Roman"/>
          <w:color w:val="000000"/>
        </w:rPr>
        <w:lastRenderedPageBreak/>
        <w:t>работ, ликвидируются в полном объеме организациями, получившими разрешение на производство работ, в сроки, согласованные с  администрацией сельского  поселения Гавриловка.</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8.8.5.     До начала производства работ по разрытию необходимо:</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установить дорожные знаки в соответствии с согласованной схемой;</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Ограждение следует выполнять сплошным и надежным, предотвращающим попадание посторонних на стройплощадку.</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8.8.6. На направлениях массовых пешеходных потоков через траншеи следует устраивать мостки на расстоянии не менее чем 200 метров друг от друга.</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В случаях, когда производство работ связано с закрытием, изменением маршрутов пассажирского транспорта, размещать соответствующие объявления в средствах массовой информации с указанием сроков работ.</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8.8.7. Траншеи под проезжей частью и тротуарами засыпаются песком и песчаным фунтом с послойным уплотнением и поливкой водой.</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Траншеи на газонах засыпаются местным грунтом с уплотнением, восстановлением плодородного слоя и посевом травы.</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8.8.8.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должна произвести геодезическую съемку. </w:t>
      </w:r>
    </w:p>
    <w:p w:rsidR="00146B73" w:rsidRDefault="00146B73" w:rsidP="00146B73">
      <w:pPr>
        <w:ind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rPr>
        <w:t>8.8.9. По окончании производства земляных работ лицо, которому выдано разрешение на производство земляных работ, совместно с организацией, производящей земляные работы (при производстве работ подрядчиком) сдаёт представителю уполномоченного органа результат земляных работ с привлечением представителей отраслевых (функциональных) органов администрации города, в полномочия которых входят вопросы организации благоустройства территории, на которой производились земляные работы, а в случаях проведения земляных работ на дворовых, придомовых территориях многоквартирных жилых домов - также с привлечением лиц, уполномоченных общим собранием собственников помещений в многоквартирном доме.</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8.8.10.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устраняются организациями, получившими разрешение на производство работ, в течение суток после выявления.</w:t>
      </w:r>
    </w:p>
    <w:p w:rsidR="00146B73" w:rsidRDefault="00146B73" w:rsidP="00146B73">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8.8.11.  Проведение работ при строительстве, ремонте, реконструкции коммуникаций по просроченным  разрешениям признаются самовольным проведением земляных работ.</w:t>
      </w:r>
    </w:p>
    <w:p w:rsidR="00146B73" w:rsidRDefault="00146B73" w:rsidP="00146B73">
      <w:pPr>
        <w:ind w:firstLine="709"/>
        <w:jc w:val="both"/>
        <w:rPr>
          <w:rFonts w:ascii="Times New Roman" w:eastAsia="Times New Roman" w:hAnsi="Times New Roman" w:cs="Times New Roman"/>
          <w:b/>
          <w:bCs/>
          <w:color w:val="000000"/>
        </w:rPr>
      </w:pPr>
    </w:p>
    <w:p w:rsidR="00146B73" w:rsidRPr="00CE6735" w:rsidRDefault="00146B73" w:rsidP="00146B73">
      <w:pPr>
        <w:ind w:firstLine="709"/>
        <w:jc w:val="both"/>
        <w:rPr>
          <w:rFonts w:ascii="Times New Roman" w:eastAsia="Times New Roman" w:hAnsi="Times New Roman" w:cs="Times New Roman"/>
          <w:b/>
          <w:color w:val="000000"/>
        </w:rPr>
      </w:pPr>
      <w:r>
        <w:rPr>
          <w:rFonts w:ascii="Times New Roman" w:eastAsia="Times New Roman" w:hAnsi="Times New Roman" w:cs="Times New Roman"/>
          <w:b/>
          <w:bCs/>
          <w:color w:val="000000"/>
        </w:rPr>
        <w:t xml:space="preserve">8.9. Особые условия уборки и </w:t>
      </w:r>
      <w:r w:rsidRPr="00CE6735">
        <w:rPr>
          <w:rFonts w:ascii="Times New Roman" w:eastAsia="Times New Roman" w:hAnsi="Times New Roman" w:cs="Times New Roman"/>
          <w:b/>
          <w:color w:val="000000"/>
        </w:rPr>
        <w:t xml:space="preserve">комплексного развития территорий и их благоустройства  </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8.9.1. При любых видах уборки на территории  сельского  поселения Гавриловка  запрещается:</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8.9.1.1. Вывозить и выгружать бытовой, строительный мусор и грунт, промышленные отходы и хозфекальные сточные воды из вы</w:t>
      </w:r>
      <w:r>
        <w:rPr>
          <w:rFonts w:ascii="Times New Roman" w:eastAsia="Times New Roman" w:hAnsi="Times New Roman" w:cs="Times New Roman"/>
          <w:color w:val="000000"/>
        </w:rPr>
        <w:softHyphen/>
        <w:t xml:space="preserve">гребных ям в места, не отведенные для этой цели  в установленном законодательством Российской Федерации порядке. </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8.9.1.2. Сжигать бытовые и промышленные отходы, мусор, листья, обрезки деревьев, полимерную тару и пленку на улицах, площадях, в скверах, на бульварах, во дворах предприятий, организаций, учрежде</w:t>
      </w:r>
      <w:r>
        <w:rPr>
          <w:rFonts w:ascii="Times New Roman" w:eastAsia="Times New Roman" w:hAnsi="Times New Roman" w:cs="Times New Roman"/>
          <w:color w:val="000000"/>
        </w:rPr>
        <w:softHyphen/>
        <w:t>ний и индивидуальных домовладений, на несанкционированных свал</w:t>
      </w:r>
      <w:r>
        <w:rPr>
          <w:rFonts w:ascii="Times New Roman" w:eastAsia="Times New Roman" w:hAnsi="Times New Roman" w:cs="Times New Roman"/>
          <w:color w:val="000000"/>
        </w:rPr>
        <w:softHyphen/>
        <w:t>ках, в контейнерах, а так же закапывать бытовые отходы в землю.</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8.9.1.3. Производить выжигание сухой растительности.</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8.9.1.4. Сорить на улицах, площадях и в других общественных ме</w:t>
      </w:r>
      <w:r>
        <w:rPr>
          <w:rFonts w:ascii="Times New Roman" w:eastAsia="Times New Roman" w:hAnsi="Times New Roman" w:cs="Times New Roman"/>
          <w:color w:val="000000"/>
        </w:rPr>
        <w:softHyphen/>
        <w:t>стах.</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8.9.1.5. Предприятиям, организациям и населению сбрасывать в во</w:t>
      </w:r>
      <w:r>
        <w:rPr>
          <w:rFonts w:ascii="Times New Roman" w:eastAsia="Times New Roman" w:hAnsi="Times New Roman" w:cs="Times New Roman"/>
          <w:color w:val="000000"/>
        </w:rPr>
        <w:softHyphen/>
        <w:t>доемы бытовые, производственные отходы и загрязнять воду и при</w:t>
      </w:r>
      <w:r>
        <w:rPr>
          <w:rFonts w:ascii="Times New Roman" w:eastAsia="Times New Roman" w:hAnsi="Times New Roman" w:cs="Times New Roman"/>
          <w:color w:val="000000"/>
        </w:rPr>
        <w:softHyphen/>
        <w:t>легающую к водоему территорию.</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8.9.1.6. Сметать мусор на проезжую часть улиц.</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8.9.2. На территории  населенного пункта запрещается:</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8.9.2.1. Устраивать выпуск бытовых сточных вод из канализаций жи</w:t>
      </w:r>
      <w:r>
        <w:rPr>
          <w:rFonts w:ascii="Times New Roman" w:eastAsia="Times New Roman" w:hAnsi="Times New Roman" w:cs="Times New Roman"/>
          <w:color w:val="000000"/>
        </w:rPr>
        <w:softHyphen/>
        <w:t>лых домов открытым способом в водоемы, ливневую канализацию, на проезжую часть дорог, на рельеф местности, в грунтовые лотки и обочину дорог, на прочие смежные территории.</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8.9.2.2.Устраивать и использовать сливные ямы с нарушением уста</w:t>
      </w:r>
      <w:r>
        <w:rPr>
          <w:rFonts w:ascii="Times New Roman" w:eastAsia="Times New Roman" w:hAnsi="Times New Roman" w:cs="Times New Roman"/>
          <w:color w:val="000000"/>
        </w:rPr>
        <w:softHyphen/>
        <w:t>новленных норм.</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8.9.2.3. Складировать около торговых точек тару, запасы товаров, про</w:t>
      </w:r>
      <w:r>
        <w:rPr>
          <w:rFonts w:ascii="Times New Roman" w:eastAsia="Times New Roman" w:hAnsi="Times New Roman" w:cs="Times New Roman"/>
          <w:color w:val="000000"/>
        </w:rPr>
        <w:softHyphen/>
        <w:t>изводить организацию торговли без специального оборудования.</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8.9.2.4. Ограждать строительные площадки с уменьшением пеше</w:t>
      </w:r>
      <w:r>
        <w:rPr>
          <w:rFonts w:ascii="Times New Roman" w:eastAsia="Times New Roman" w:hAnsi="Times New Roman" w:cs="Times New Roman"/>
          <w:color w:val="000000"/>
        </w:rPr>
        <w:softHyphen/>
        <w:t xml:space="preserve">ходных дорожек (тротуаров). </w:t>
      </w:r>
    </w:p>
    <w:p w:rsidR="00146B73" w:rsidRDefault="00146B73" w:rsidP="00146B73">
      <w:pPr>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8.9.2.5. Парковка и стоянка транспорта, прицепов и других механических средств, а также хранение оборудования на территориях общего пользования, на тротуарах и газонах, детских площадках, других местах, не предназначенных для этих целей.  </w:t>
      </w:r>
    </w:p>
    <w:p w:rsidR="00146B73" w:rsidRDefault="00146B73" w:rsidP="00146B73">
      <w:pPr>
        <w:spacing w:before="280" w:after="28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8.9.2.6 Длительное (свыше 10-ти дней) хранения топлива, дров, удобрений, строительных и других материалов на фасадной части прилегающей к домовладению территории; длительное (свыше 30-ти дней) хранения техники, механизмов, автомобилей, в т.ч. разукомплектованных, на прилегающей территории</w:t>
      </w:r>
    </w:p>
    <w:p w:rsidR="00146B73" w:rsidRDefault="00146B73" w:rsidP="00146B73">
      <w:pPr>
        <w:ind w:firstLine="567"/>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ind w:firstLine="567"/>
        <w:rPr>
          <w:rFonts w:ascii="Times New Roman" w:eastAsia="Times New Roman" w:hAnsi="Times New Roman" w:cs="Times New Roman"/>
          <w:color w:val="000000"/>
        </w:rPr>
      </w:pPr>
      <w:r>
        <w:rPr>
          <w:rFonts w:ascii="Times New Roman" w:eastAsia="Times New Roman" w:hAnsi="Times New Roman" w:cs="Times New Roman"/>
          <w:b/>
          <w:color w:val="000000"/>
        </w:rPr>
        <w:t>8.10. Содержание животных  на территории сельского  поселения Гавриловка</w:t>
      </w:r>
    </w:p>
    <w:p w:rsidR="00146B73" w:rsidRDefault="00146B73" w:rsidP="00146B73">
      <w:pPr>
        <w:spacing w:before="280" w:after="280"/>
        <w:jc w:val="both"/>
        <w:rPr>
          <w:rFonts w:ascii="Times New Roman" w:eastAsia="Lucida Sans Unicode" w:hAnsi="Times New Roman" w:cs="Times New Roman"/>
          <w:b/>
          <w:color w:val="000000"/>
        </w:rPr>
      </w:pPr>
      <w:r>
        <w:rPr>
          <w:rFonts w:ascii="Times New Roman" w:eastAsia="Times New Roman" w:hAnsi="Times New Roman" w:cs="Times New Roman"/>
          <w:color w:val="000000"/>
        </w:rPr>
        <w:lastRenderedPageBreak/>
        <w:t xml:space="preserve"> Владельцами животных считаются физические или юридические лица, осуществляющие уход за животным, в том числе лица, принявшие на содержание бесхозных животных. Животное, постоянно проживающее на территории, принадлежащей физическому лицу, считается животным данного физического лица. Животное, проживающее на территории предприятия (учреждения, организации) и призванное выполнять охранные или иные функции, считается принадлежащим данному юридическому лицу</w:t>
      </w:r>
      <w:r>
        <w:rPr>
          <w:rFonts w:ascii="Times New Roman" w:eastAsia="Lucida Sans Unicode" w:hAnsi="Times New Roman" w:cs="Times New Roman"/>
          <w:color w:val="000000"/>
        </w:rPr>
        <w:t>.</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b/>
          <w:color w:val="000000"/>
        </w:rPr>
        <w:t>8.10.1.Владелец животного обязан:</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 xml:space="preserve">1.Содержать животное в соответствии с его биологическими особенностями, гуманно обращаться с животным, </w:t>
      </w:r>
      <w:r>
        <w:rPr>
          <w:rFonts w:ascii="Times New Roman" w:hAnsi="Times New Roman" w:cs="Times New Roman"/>
        </w:rPr>
        <w:t>обеспечивать животных кормом и водой, безопасными для их здоровья и в количестве, необходимом для нормального жизнеобеспечения.</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2. Немедленно извещать органы государственной ветеринарной службы всех случаях внезапного падежа животных или подозрения заболевания животного заразной болезнью, и до прибытия ветеринарного специалиста изолировать заболевшее животное, не проводя самостоятельно лечебных мероприятий.</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3. Предоставлять беспрепятственно по требованию  специалистов государственной ветеринарной службы животных для осмотра, диагностических исследований, противоэпизоотических и лечебно-профилактических мероприятий. В обязательном порядке предоставлять сельскохозяйственных домашних животных для вакцинации животных против особо опасных болезней.</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4. Сообщать в учреждение государственной ветеринарной службы по месту жительства о приобретении животных, регистрировать их в органах местного самоуправления.</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 xml:space="preserve">5. Вновь приобретенных животных в течение 30 дней содержать изолированно, обеспечить условия для проведения ветеринарными специалистами карантинных мероприятий.  </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6. Содержать в надлежащем ветеринарно-санитарном состоянии помещения для животных, прилегающую территорию. Размещать отходы жизнедеятельности животных в соответствии с требованиями ветеринарного, санитарного, природоохранного законодательства РФ.</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7. Не допускать без разрешения государственной ветеринарной службы убоя животных на мясо с целью дальнейшей реализации.</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8. Содержать животных на выпасах на прочной привязи или четким наблюдением владельца или уполномоченного лица во время выпаса.</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9. Контролировать передвижение животного в пределах населенного пункта при отправке в стадо, а затем при возвращении с пастбища.</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10. При продаже и перемещении животных за пределы населенного пункта оформлять ветеринарные сопроводительные документы установленного образца.</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11. При гибели животного необходимо вызвать ветеринарного врача государственной ветеринарной службы для установления причины гибели. Труп павшего животного утилизировать в соответствии с рекомендациями специалиста Самарского ветеринарного объединения. Запрещается самостоятельное захоронение павшего животного. Регистрационное удостоверение (паспорт, бирка) животного сдается владельцем в ветеринарное учреждение, где оно было зарегистрировано.</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lastRenderedPageBreak/>
        <w:t>12. Складирование  кормов, навоза и компоста  разрешается   владельцам   животных, только  на  территории  приусадебного   участка,  в исключительных   случаях,  на   специально   отведенном   органом  местного   самоуправления   земельном   участке,  с   обязательным   выполнением   противопожарных,  санитарных,  ветеринарных  норм  и  требований</w:t>
      </w:r>
      <w:r>
        <w:rPr>
          <w:rFonts w:ascii="Times New Roman" w:eastAsia="Lucida Sans Unicode" w:hAnsi="Times New Roman" w:cs="Times New Roman"/>
          <w:b/>
          <w:color w:val="000000"/>
        </w:rPr>
        <w:t>.</w:t>
      </w:r>
    </w:p>
    <w:p w:rsidR="00146B73" w:rsidRDefault="00146B73" w:rsidP="00146B73">
      <w:pPr>
        <w:jc w:val="both"/>
        <w:rPr>
          <w:rFonts w:ascii="Times New Roman" w:eastAsia="Times New Roman" w:hAnsi="Times New Roman" w:cs="Times New Roman"/>
          <w:color w:val="000000"/>
        </w:rPr>
      </w:pPr>
      <w:r>
        <w:rPr>
          <w:rFonts w:ascii="Times New Roman" w:eastAsia="Lucida Sans Unicode" w:hAnsi="Times New Roman" w:cs="Times New Roman"/>
          <w:color w:val="000000"/>
        </w:rPr>
        <w:t>Крупный  рогатый  и  мелкий рогатый  скот  должен  быть  обязательно  обиркован.</w:t>
      </w:r>
    </w:p>
    <w:p w:rsidR="00146B73" w:rsidRDefault="00146B73" w:rsidP="00146B73">
      <w:pPr>
        <w:jc w:val="both"/>
        <w:rPr>
          <w:rFonts w:ascii="Times New Roman" w:eastAsia="Lucida Sans Unicode" w:hAnsi="Times New Roman" w:cs="Times New Roman"/>
          <w:color w:val="000000"/>
        </w:rPr>
      </w:pPr>
      <w:r>
        <w:rPr>
          <w:rFonts w:ascii="Times New Roman" w:eastAsia="Times New Roman" w:hAnsi="Times New Roman" w:cs="Times New Roman"/>
          <w:color w:val="000000"/>
        </w:rPr>
        <w:t xml:space="preserve">  </w:t>
      </w:r>
      <w:r>
        <w:rPr>
          <w:rFonts w:ascii="Times New Roman" w:eastAsia="Lucida Sans Unicode" w:hAnsi="Times New Roman" w:cs="Times New Roman"/>
          <w:color w:val="000000"/>
        </w:rPr>
        <w:t>Крупный и мелкий рогатый скот, находящийся без присмотра  считается  бродячим  и подлежит  отлову.</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13. Выполнять предписания должностных лиц органов государственной ветеринарной санитарно-эпидемиологической службы.</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14. Не допускать загрязнения окружающей природной среды отходами животноводства.</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15.  Не допускать появление животных в общественных местах, скверах, парках, на газонах, детских площадках, вблизи пешеходных дорожек и проезжей части улицы, дороги.</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16. Выполнять иные требования, установленные законодательством РФ, Самарской области.</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br/>
      </w:r>
      <w:r>
        <w:rPr>
          <w:rFonts w:ascii="Times New Roman" w:eastAsia="Lucida Sans Unicode" w:hAnsi="Times New Roman" w:cs="Times New Roman"/>
          <w:b/>
          <w:color w:val="000000"/>
        </w:rPr>
        <w:t>8.10.2.Владелец продуктивного  животного  имеет  право</w:t>
      </w:r>
      <w:r>
        <w:rPr>
          <w:rFonts w:ascii="Times New Roman" w:eastAsia="Lucida Sans Unicode" w:hAnsi="Times New Roman" w:cs="Times New Roman"/>
          <w:color w:val="000000"/>
        </w:rPr>
        <w:t>:</w:t>
      </w:r>
    </w:p>
    <w:p w:rsidR="00146B73" w:rsidRDefault="00146B73" w:rsidP="00146B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 Получать необходимую информацию о порядке содержания продуктивных животных в администрации сельского поселения, учреждениях государственной ветеринарной службы.</w:t>
      </w:r>
      <w:r>
        <w:rPr>
          <w:rFonts w:ascii="Times New Roman" w:eastAsia="Lucida Sans Unicode" w:hAnsi="Times New Roman" w:cs="Times New Roman"/>
          <w:color w:val="000000"/>
        </w:rPr>
        <w:br/>
        <w:t xml:space="preserve">2. Приобретать и отчуждать продуктивных животных (в том числе путем продажи, дарения, мены) с соблюдением порядка, предусмотренного настоящими Правилами.                                                                                                           3.Получать в ветеринарных организациях информацию о перечне представляемых услуг.                                                                                                                               4.Заключать договора с учреждениями  государственной ветеринарной службы на проведение лечебно-профилактических, противоэпизоотических мероприятий, услуг по проведению ветеринарно-санитарной экспертизы.                                                                      </w:t>
      </w:r>
    </w:p>
    <w:p w:rsidR="00146B73" w:rsidRDefault="00146B73" w:rsidP="00146B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5. Владелец имеет право перемещать продуктивных животных за пределы сельского поселения Гавриловка по согласованному маршруту с органами государственного ветеринарного надзора и с соблюдением требований по предупреждению возникновения и распространения болезней животных</w:t>
      </w:r>
      <w:r>
        <w:rPr>
          <w:rFonts w:ascii="Times New Roman" w:eastAsia="Lucida Sans Unicode" w:hAnsi="Times New Roman" w:cs="Times New Roman"/>
          <w:color w:val="000000"/>
          <w:sz w:val="28"/>
          <w:szCs w:val="28"/>
        </w:rPr>
        <w:t>.</w:t>
      </w:r>
    </w:p>
    <w:p w:rsidR="00146B73" w:rsidRDefault="00146B73" w:rsidP="00146B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s="Times New Roman"/>
          <w:color w:val="000000"/>
        </w:rPr>
      </w:pP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cs="Times New Roman"/>
          <w:color w:val="000000"/>
        </w:rPr>
      </w:pPr>
      <w:r>
        <w:rPr>
          <w:rFonts w:ascii="Times New Roman" w:eastAsia="Lucida Sans Unicode" w:hAnsi="Times New Roman" w:cs="Times New Roman"/>
          <w:b/>
          <w:color w:val="000000"/>
        </w:rPr>
        <w:t>8.10.3</w:t>
      </w:r>
      <w:r>
        <w:rPr>
          <w:rFonts w:ascii="Times New Roman" w:eastAsia="Lucida Sans Unicode" w:hAnsi="Times New Roman" w:cs="Times New Roman"/>
          <w:color w:val="000000"/>
        </w:rPr>
        <w:t>.</w:t>
      </w:r>
      <w:r>
        <w:rPr>
          <w:rFonts w:ascii="Times New Roman" w:eastAsia="Lucida Sans Unicode" w:hAnsi="Times New Roman" w:cs="Times New Roman"/>
          <w:b/>
          <w:color w:val="000000"/>
        </w:rPr>
        <w:t>Требования по содержанию продуктивных  животных:</w:t>
      </w:r>
    </w:p>
    <w:p w:rsidR="00146B73" w:rsidRDefault="00146B73" w:rsidP="00146B73">
      <w:pPr>
        <w:widowControl w:val="0"/>
        <w:ind w:firstLine="426"/>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 xml:space="preserve">1.  Содержание продуктивных домашних животных состоит в обеспечении владельцем  животных сельскохозяйственного назначения помещением, которое по своей площади должно обеспечивать благоприятные условия для их здоровья, кормами и водой в соответствии с их биологическими особенностями.                                                                </w:t>
      </w:r>
    </w:p>
    <w:p w:rsidR="00146B73" w:rsidRDefault="00146B73" w:rsidP="00146B73">
      <w:pPr>
        <w:widowControl w:val="0"/>
        <w:ind w:firstLine="426"/>
        <w:jc w:val="both"/>
        <w:rPr>
          <w:rFonts w:ascii="Times New Roman" w:hAnsi="Times New Roman" w:cs="Times New Roman"/>
        </w:rPr>
      </w:pPr>
      <w:r>
        <w:rPr>
          <w:rFonts w:ascii="Times New Roman" w:eastAsia="Lucida Sans Unicode" w:hAnsi="Times New Roman" w:cs="Times New Roman"/>
          <w:color w:val="000000"/>
        </w:rPr>
        <w:t>2. Разрешается содержать крупный и мелкий рогатый скот, лошадей, свиней, овец, коз, кроликов в сараях, вольерах. Сарай, вольеры для скота следует предусматривать в соответствии с действующими ветеринарными правилами.</w:t>
      </w:r>
    </w:p>
    <w:p w:rsidR="00146B73" w:rsidRDefault="00146B73" w:rsidP="00146B73">
      <w:pPr>
        <w:ind w:firstLine="426"/>
        <w:jc w:val="both"/>
        <w:rPr>
          <w:rFonts w:ascii="Times New Roman" w:hAnsi="Times New Roman" w:cs="Times New Roman"/>
          <w:b/>
          <w:sz w:val="18"/>
          <w:szCs w:val="18"/>
        </w:rPr>
      </w:pPr>
      <w:r>
        <w:rPr>
          <w:rFonts w:ascii="Times New Roman" w:hAnsi="Times New Roman" w:cs="Times New Roman"/>
        </w:rPr>
        <w:t xml:space="preserve">Для хозяйств с  содержанием  животных (свинарники, коровники, конюшни, зверофермы) от  50  голов  и  выше  санитарно-защитная   зона   составляет   50 м. Возможно  сокращение  нормативного   разрыва  до  8-10  м   по  согласованию  с  соседями.  В   соответствии  с  </w:t>
      </w:r>
      <w:r>
        <w:rPr>
          <w:rFonts w:ascii="Times New Roman" w:hAnsi="Times New Roman" w:cs="Times New Roman"/>
        </w:rPr>
        <w:lastRenderedPageBreak/>
        <w:t>постановлением  Главного   государственного  санитарного   врача  РФ  от  25.09.2007  №  74 (в  редакции  от  09.09.2010г)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при  содержании   сельскохозяйственных  животных в  крестьянских (фермерских) хозяйствах,  у  индивидуальных предпринимателей  за  чертой  населенных  пунктов,  санитарно-защитная  зона  от  животноводческих  строений  до  жилого  сектора  должна  составлять  не  менее  указанной  в  таблице.</w:t>
      </w:r>
    </w:p>
    <w:tbl>
      <w:tblPr>
        <w:tblW w:w="0" w:type="auto"/>
        <w:tblInd w:w="108" w:type="dxa"/>
        <w:tblLayout w:type="fixed"/>
        <w:tblLook w:val="0000"/>
      </w:tblPr>
      <w:tblGrid>
        <w:gridCol w:w="1413"/>
        <w:gridCol w:w="1568"/>
        <w:gridCol w:w="1317"/>
        <w:gridCol w:w="1103"/>
        <w:gridCol w:w="1486"/>
        <w:gridCol w:w="1487"/>
        <w:gridCol w:w="1103"/>
      </w:tblGrid>
      <w:tr w:rsidR="00146B73" w:rsidTr="000E0F2C">
        <w:trPr>
          <w:trHeight w:val="620"/>
        </w:trPr>
        <w:tc>
          <w:tcPr>
            <w:tcW w:w="1413" w:type="dxa"/>
            <w:vMerge w:val="restart"/>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Нормативный  разрыв,  не  менее,  метров</w:t>
            </w:r>
          </w:p>
        </w:tc>
        <w:tc>
          <w:tcPr>
            <w:tcW w:w="8064" w:type="dxa"/>
            <w:gridSpan w:val="6"/>
            <w:tcBorders>
              <w:top w:val="single" w:sz="4" w:space="0" w:color="000000"/>
              <w:left w:val="single" w:sz="4" w:space="0" w:color="000000"/>
              <w:bottom w:val="single" w:sz="4" w:space="0" w:color="000000"/>
              <w:right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Поголовье, голов</w:t>
            </w:r>
          </w:p>
        </w:tc>
      </w:tr>
      <w:tr w:rsidR="00146B73" w:rsidTr="000E0F2C">
        <w:tc>
          <w:tcPr>
            <w:tcW w:w="1413" w:type="dxa"/>
            <w:vMerge/>
            <w:tcBorders>
              <w:top w:val="single" w:sz="4" w:space="0" w:color="000000"/>
              <w:left w:val="single" w:sz="4" w:space="0" w:color="000000"/>
              <w:bottom w:val="single" w:sz="4" w:space="0" w:color="000000"/>
            </w:tcBorders>
            <w:shd w:val="clear" w:color="auto" w:fill="auto"/>
          </w:tcPr>
          <w:p w:rsidR="00146B73" w:rsidRDefault="00146B73" w:rsidP="000E0F2C">
            <w:pPr>
              <w:snapToGrid w:val="0"/>
              <w:rPr>
                <w:rFonts w:ascii="Times New Roman" w:hAnsi="Times New Roman" w:cs="Times New Roman"/>
                <w:b/>
                <w:sz w:val="18"/>
                <w:szCs w:val="18"/>
              </w:rPr>
            </w:pPr>
          </w:p>
        </w:tc>
        <w:tc>
          <w:tcPr>
            <w:tcW w:w="1568"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Свиньи</w:t>
            </w:r>
          </w:p>
        </w:tc>
        <w:tc>
          <w:tcPr>
            <w:tcW w:w="1317"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Крупный  рогатый  скот</w:t>
            </w:r>
          </w:p>
        </w:tc>
        <w:tc>
          <w:tcPr>
            <w:tcW w:w="1103"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Овцы, козы</w:t>
            </w:r>
          </w:p>
        </w:tc>
        <w:tc>
          <w:tcPr>
            <w:tcW w:w="1486"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Лошади</w:t>
            </w:r>
          </w:p>
        </w:tc>
        <w:tc>
          <w:tcPr>
            <w:tcW w:w="1487"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Птица</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Пушные  звери</w:t>
            </w:r>
          </w:p>
        </w:tc>
      </w:tr>
      <w:tr w:rsidR="00146B73" w:rsidTr="000E0F2C">
        <w:tc>
          <w:tcPr>
            <w:tcW w:w="1413"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1</w:t>
            </w:r>
          </w:p>
        </w:tc>
        <w:tc>
          <w:tcPr>
            <w:tcW w:w="1568"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2</w:t>
            </w:r>
          </w:p>
        </w:tc>
        <w:tc>
          <w:tcPr>
            <w:tcW w:w="1317"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3</w:t>
            </w:r>
          </w:p>
        </w:tc>
        <w:tc>
          <w:tcPr>
            <w:tcW w:w="1103"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4</w:t>
            </w:r>
          </w:p>
        </w:tc>
        <w:tc>
          <w:tcPr>
            <w:tcW w:w="1486"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5</w:t>
            </w:r>
          </w:p>
        </w:tc>
        <w:tc>
          <w:tcPr>
            <w:tcW w:w="1487"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6</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7</w:t>
            </w:r>
          </w:p>
        </w:tc>
      </w:tr>
      <w:tr w:rsidR="00146B73" w:rsidTr="000E0F2C">
        <w:tc>
          <w:tcPr>
            <w:tcW w:w="1413"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1000</w:t>
            </w:r>
          </w:p>
        </w:tc>
        <w:tc>
          <w:tcPr>
            <w:tcW w:w="1568"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Свиноводческие  комплексы</w:t>
            </w:r>
          </w:p>
        </w:tc>
        <w:tc>
          <w:tcPr>
            <w:tcW w:w="1317"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Комплексы крупного  рогатого  скота</w:t>
            </w:r>
          </w:p>
        </w:tc>
        <w:tc>
          <w:tcPr>
            <w:tcW w:w="1103" w:type="dxa"/>
            <w:tcBorders>
              <w:top w:val="single" w:sz="4" w:space="0" w:color="000000"/>
              <w:left w:val="single" w:sz="4" w:space="0" w:color="000000"/>
              <w:bottom w:val="single" w:sz="4" w:space="0" w:color="000000"/>
            </w:tcBorders>
            <w:shd w:val="clear" w:color="auto" w:fill="auto"/>
          </w:tcPr>
          <w:p w:rsidR="00146B73" w:rsidRDefault="00146B73" w:rsidP="000E0F2C">
            <w:pPr>
              <w:snapToGrid w:val="0"/>
              <w:rPr>
                <w:rFonts w:ascii="Times New Roman" w:hAnsi="Times New Roman" w:cs="Times New Roman"/>
                <w:b/>
                <w:sz w:val="18"/>
                <w:szCs w:val="18"/>
              </w:rPr>
            </w:pPr>
          </w:p>
        </w:tc>
        <w:tc>
          <w:tcPr>
            <w:tcW w:w="1486" w:type="dxa"/>
            <w:tcBorders>
              <w:top w:val="single" w:sz="4" w:space="0" w:color="000000"/>
              <w:left w:val="single" w:sz="4" w:space="0" w:color="000000"/>
              <w:bottom w:val="single" w:sz="4" w:space="0" w:color="000000"/>
            </w:tcBorders>
            <w:shd w:val="clear" w:color="auto" w:fill="auto"/>
          </w:tcPr>
          <w:p w:rsidR="00146B73" w:rsidRDefault="00146B73" w:rsidP="000E0F2C">
            <w:pPr>
              <w:snapToGrid w:val="0"/>
              <w:rPr>
                <w:rFonts w:ascii="Times New Roman" w:hAnsi="Times New Roman" w:cs="Times New Roman"/>
                <w:b/>
                <w:sz w:val="18"/>
                <w:szCs w:val="18"/>
              </w:rPr>
            </w:pPr>
          </w:p>
        </w:tc>
        <w:tc>
          <w:tcPr>
            <w:tcW w:w="1487"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Птицефабрики  более  400  тыс. кур-несушек и  более  3  млн. бройлеров в  год</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46B73" w:rsidRDefault="00146B73" w:rsidP="000E0F2C">
            <w:pPr>
              <w:snapToGrid w:val="0"/>
              <w:rPr>
                <w:rFonts w:ascii="Times New Roman" w:hAnsi="Times New Roman" w:cs="Times New Roman"/>
                <w:b/>
                <w:sz w:val="18"/>
                <w:szCs w:val="18"/>
              </w:rPr>
            </w:pPr>
          </w:p>
        </w:tc>
      </w:tr>
      <w:tr w:rsidR="00146B73" w:rsidTr="000E0F2C">
        <w:tc>
          <w:tcPr>
            <w:tcW w:w="1413"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500</w:t>
            </w:r>
          </w:p>
        </w:tc>
        <w:tc>
          <w:tcPr>
            <w:tcW w:w="1568" w:type="dxa"/>
            <w:tcBorders>
              <w:top w:val="single" w:sz="4" w:space="0" w:color="000000"/>
              <w:left w:val="single" w:sz="4" w:space="0" w:color="000000"/>
              <w:bottom w:val="single" w:sz="4" w:space="0" w:color="000000"/>
            </w:tcBorders>
            <w:shd w:val="clear" w:color="auto" w:fill="auto"/>
          </w:tcPr>
          <w:p w:rsidR="00146B73" w:rsidRDefault="00146B73" w:rsidP="000E0F2C">
            <w:pPr>
              <w:snapToGrid w:val="0"/>
              <w:rPr>
                <w:rFonts w:ascii="Times New Roman" w:hAnsi="Times New Roman" w:cs="Times New Roman"/>
                <w:b/>
                <w:sz w:val="18"/>
                <w:szCs w:val="18"/>
              </w:rPr>
            </w:pPr>
          </w:p>
        </w:tc>
        <w:tc>
          <w:tcPr>
            <w:tcW w:w="1317"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Фермы от 1,2  до  2  тыс.  коров  и  до  6000  скотомест  для  молодняка</w:t>
            </w:r>
          </w:p>
        </w:tc>
        <w:tc>
          <w:tcPr>
            <w:tcW w:w="1103" w:type="dxa"/>
            <w:tcBorders>
              <w:top w:val="single" w:sz="4" w:space="0" w:color="000000"/>
              <w:left w:val="single" w:sz="4" w:space="0" w:color="000000"/>
              <w:bottom w:val="single" w:sz="4" w:space="0" w:color="000000"/>
            </w:tcBorders>
            <w:shd w:val="clear" w:color="auto" w:fill="auto"/>
          </w:tcPr>
          <w:p w:rsidR="00146B73" w:rsidRDefault="00146B73" w:rsidP="000E0F2C">
            <w:pPr>
              <w:snapToGrid w:val="0"/>
              <w:rPr>
                <w:rFonts w:ascii="Times New Roman" w:hAnsi="Times New Roman" w:cs="Times New Roman"/>
                <w:b/>
                <w:sz w:val="18"/>
                <w:szCs w:val="18"/>
              </w:rPr>
            </w:pPr>
          </w:p>
        </w:tc>
        <w:tc>
          <w:tcPr>
            <w:tcW w:w="1486" w:type="dxa"/>
            <w:tcBorders>
              <w:top w:val="single" w:sz="4" w:space="0" w:color="000000"/>
              <w:left w:val="single" w:sz="4" w:space="0" w:color="000000"/>
              <w:bottom w:val="single" w:sz="4" w:space="0" w:color="000000"/>
            </w:tcBorders>
            <w:shd w:val="clear" w:color="auto" w:fill="auto"/>
          </w:tcPr>
          <w:p w:rsidR="00146B73" w:rsidRDefault="00146B73" w:rsidP="000E0F2C">
            <w:pPr>
              <w:snapToGrid w:val="0"/>
              <w:rPr>
                <w:rFonts w:ascii="Times New Roman" w:hAnsi="Times New Roman" w:cs="Times New Roman"/>
                <w:b/>
                <w:sz w:val="18"/>
                <w:szCs w:val="18"/>
              </w:rPr>
            </w:pPr>
          </w:p>
        </w:tc>
        <w:tc>
          <w:tcPr>
            <w:tcW w:w="1487"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Фермы  от  100  до  400  тыс.  кур-несушек  и   от  1 до  3  млн.  бройлеров  в  год</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46B73" w:rsidRDefault="00146B73" w:rsidP="000E0F2C">
            <w:pPr>
              <w:snapToGrid w:val="0"/>
              <w:rPr>
                <w:rFonts w:ascii="Times New Roman" w:hAnsi="Times New Roman" w:cs="Times New Roman"/>
                <w:b/>
                <w:sz w:val="18"/>
                <w:szCs w:val="18"/>
              </w:rPr>
            </w:pPr>
          </w:p>
        </w:tc>
      </w:tr>
      <w:tr w:rsidR="00146B73" w:rsidTr="000E0F2C">
        <w:tc>
          <w:tcPr>
            <w:tcW w:w="1413"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300</w:t>
            </w:r>
          </w:p>
        </w:tc>
        <w:tc>
          <w:tcPr>
            <w:tcW w:w="1568" w:type="dxa"/>
            <w:tcBorders>
              <w:top w:val="single" w:sz="4" w:space="0" w:color="000000"/>
              <w:left w:val="single" w:sz="4" w:space="0" w:color="000000"/>
              <w:bottom w:val="single" w:sz="4" w:space="0" w:color="000000"/>
            </w:tcBorders>
            <w:shd w:val="clear" w:color="auto" w:fill="auto"/>
          </w:tcPr>
          <w:p w:rsidR="00146B73" w:rsidRDefault="00146B73" w:rsidP="000E0F2C">
            <w:pPr>
              <w:snapToGrid w:val="0"/>
              <w:rPr>
                <w:rFonts w:ascii="Times New Roman" w:hAnsi="Times New Roman" w:cs="Times New Roman"/>
                <w:b/>
                <w:sz w:val="18"/>
                <w:szCs w:val="18"/>
              </w:rPr>
            </w:pPr>
          </w:p>
        </w:tc>
        <w:tc>
          <w:tcPr>
            <w:tcW w:w="1317"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Фермы  менее  1,2  тыс.  голов</w:t>
            </w:r>
          </w:p>
        </w:tc>
        <w:tc>
          <w:tcPr>
            <w:tcW w:w="1103"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Фермы  от  5  до   30  тыс.   голов</w:t>
            </w:r>
          </w:p>
        </w:tc>
        <w:tc>
          <w:tcPr>
            <w:tcW w:w="1486"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Коневодческие   фермы</w:t>
            </w:r>
          </w:p>
        </w:tc>
        <w:tc>
          <w:tcPr>
            <w:tcW w:w="1487"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Фермы  до  100тыс.  кур-несушек,  и до  1 млн.  бройлеров</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46B73" w:rsidRDefault="00146B73" w:rsidP="000E0F2C">
            <w:pPr>
              <w:snapToGrid w:val="0"/>
              <w:rPr>
                <w:rFonts w:ascii="Times New Roman" w:hAnsi="Times New Roman" w:cs="Times New Roman"/>
                <w:b/>
                <w:sz w:val="18"/>
                <w:szCs w:val="18"/>
              </w:rPr>
            </w:pPr>
          </w:p>
        </w:tc>
      </w:tr>
      <w:tr w:rsidR="00146B73" w:rsidTr="000E0F2C">
        <w:tc>
          <w:tcPr>
            <w:tcW w:w="1413"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100</w:t>
            </w:r>
          </w:p>
        </w:tc>
        <w:tc>
          <w:tcPr>
            <w:tcW w:w="1568"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До  100  голов</w:t>
            </w:r>
          </w:p>
        </w:tc>
        <w:tc>
          <w:tcPr>
            <w:tcW w:w="1317"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До  100  голов</w:t>
            </w:r>
          </w:p>
        </w:tc>
        <w:tc>
          <w:tcPr>
            <w:tcW w:w="1103"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До  100  голов</w:t>
            </w:r>
          </w:p>
        </w:tc>
        <w:tc>
          <w:tcPr>
            <w:tcW w:w="1486"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До  100  голов</w:t>
            </w:r>
          </w:p>
        </w:tc>
        <w:tc>
          <w:tcPr>
            <w:tcW w:w="1487"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До  100  голов</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До  100  голов</w:t>
            </w:r>
          </w:p>
        </w:tc>
      </w:tr>
      <w:tr w:rsidR="00146B73" w:rsidTr="000E0F2C">
        <w:tc>
          <w:tcPr>
            <w:tcW w:w="1413" w:type="dxa"/>
            <w:tcBorders>
              <w:top w:val="single" w:sz="4" w:space="0" w:color="000000"/>
              <w:left w:val="single" w:sz="4" w:space="0" w:color="000000"/>
              <w:bottom w:val="single" w:sz="4" w:space="0" w:color="000000"/>
            </w:tcBorders>
            <w:shd w:val="clear" w:color="auto" w:fill="auto"/>
          </w:tcPr>
          <w:p w:rsidR="00146B73" w:rsidRDefault="00146B73" w:rsidP="000E0F2C">
            <w:pPr>
              <w:jc w:val="center"/>
              <w:rPr>
                <w:rFonts w:ascii="Times New Roman" w:hAnsi="Times New Roman" w:cs="Times New Roman"/>
                <w:b/>
                <w:sz w:val="18"/>
                <w:szCs w:val="18"/>
              </w:rPr>
            </w:pPr>
            <w:r>
              <w:rPr>
                <w:rFonts w:ascii="Times New Roman" w:hAnsi="Times New Roman" w:cs="Times New Roman"/>
                <w:b/>
                <w:sz w:val="18"/>
                <w:szCs w:val="18"/>
              </w:rPr>
              <w:t>50</w:t>
            </w:r>
          </w:p>
        </w:tc>
        <w:tc>
          <w:tcPr>
            <w:tcW w:w="1568"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До 50  голов</w:t>
            </w:r>
          </w:p>
        </w:tc>
        <w:tc>
          <w:tcPr>
            <w:tcW w:w="1317"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До 50  голов</w:t>
            </w:r>
          </w:p>
        </w:tc>
        <w:tc>
          <w:tcPr>
            <w:tcW w:w="1103"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До 50  голов</w:t>
            </w:r>
          </w:p>
        </w:tc>
        <w:tc>
          <w:tcPr>
            <w:tcW w:w="1486"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До 50  голов</w:t>
            </w:r>
          </w:p>
        </w:tc>
        <w:tc>
          <w:tcPr>
            <w:tcW w:w="1487" w:type="dxa"/>
            <w:tcBorders>
              <w:top w:val="single" w:sz="4" w:space="0" w:color="000000"/>
              <w:left w:val="single" w:sz="4" w:space="0" w:color="000000"/>
              <w:bottom w:val="single" w:sz="4" w:space="0" w:color="000000"/>
            </w:tcBorders>
            <w:shd w:val="clear" w:color="auto" w:fill="auto"/>
          </w:tcPr>
          <w:p w:rsidR="00146B73" w:rsidRDefault="00146B73" w:rsidP="000E0F2C">
            <w:pPr>
              <w:rPr>
                <w:rFonts w:ascii="Times New Roman" w:hAnsi="Times New Roman" w:cs="Times New Roman"/>
                <w:b/>
                <w:sz w:val="18"/>
                <w:szCs w:val="18"/>
              </w:rPr>
            </w:pPr>
            <w:r>
              <w:rPr>
                <w:rFonts w:ascii="Times New Roman" w:hAnsi="Times New Roman" w:cs="Times New Roman"/>
                <w:b/>
                <w:sz w:val="18"/>
                <w:szCs w:val="18"/>
              </w:rPr>
              <w:t>До 50  голов</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46B73" w:rsidRDefault="00146B73" w:rsidP="000E0F2C">
            <w:pPr>
              <w:rPr>
                <w:rFonts w:ascii="Times New Roman" w:hAnsi="Times New Roman" w:cs="Times New Roman"/>
              </w:rPr>
            </w:pPr>
            <w:r>
              <w:rPr>
                <w:rFonts w:ascii="Times New Roman" w:hAnsi="Times New Roman" w:cs="Times New Roman"/>
                <w:b/>
                <w:sz w:val="18"/>
                <w:szCs w:val="18"/>
              </w:rPr>
              <w:t>До 50  голов</w:t>
            </w:r>
          </w:p>
        </w:tc>
      </w:tr>
    </w:tbl>
    <w:p w:rsidR="00146B73" w:rsidRDefault="00146B73" w:rsidP="00146B73">
      <w:pPr>
        <w:rPr>
          <w:rFonts w:ascii="Times New Roman" w:eastAsia="Lucida Sans Unicode" w:hAnsi="Times New Roman" w:cs="Times New Roman"/>
          <w:b/>
          <w:color w:val="000000"/>
          <w:sz w:val="28"/>
          <w:szCs w:val="28"/>
        </w:rPr>
      </w:pPr>
      <w:r>
        <w:rPr>
          <w:rFonts w:ascii="Times New Roman" w:hAnsi="Times New Roman" w:cs="Times New Roman"/>
        </w:rPr>
        <w:t>Не   допускается  содержание   животных  в  жилых   помещениях,  на  территории   домовладения,  границы  которого  непосредственно   прилегают  к  общественным   местам (детским  садам,  школам,  паркам, спортивным   учреждениям).</w:t>
      </w:r>
    </w:p>
    <w:p w:rsidR="00146B73" w:rsidRDefault="00146B73" w:rsidP="00146B73">
      <w:pPr>
        <w:widowControl w:val="0"/>
        <w:jc w:val="both"/>
        <w:rPr>
          <w:rFonts w:ascii="Times New Roman" w:eastAsia="Lucida Sans Unicode" w:hAnsi="Times New Roman" w:cs="Times New Roman"/>
          <w:b/>
          <w:color w:val="000000"/>
          <w:sz w:val="28"/>
          <w:szCs w:val="28"/>
        </w:rPr>
      </w:pP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r>
        <w:rPr>
          <w:rFonts w:ascii="Times New Roman" w:eastAsia="Lucida Sans Unicode" w:hAnsi="Times New Roman" w:cs="Times New Roman"/>
          <w:color w:val="000000"/>
        </w:rPr>
        <w:t>3 Содержание продуктивных домашних животных определяется как  стойлово-пастбищно-лагерное, то есть:</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s="Times New Roman"/>
          <w:color w:val="000000"/>
        </w:rPr>
      </w:pPr>
      <w:r>
        <w:rPr>
          <w:rFonts w:ascii="Times New Roman" w:eastAsia="Times New Roman" w:hAnsi="Times New Roman" w:cs="Times New Roman"/>
          <w:color w:val="000000"/>
        </w:rPr>
        <w:t xml:space="preserve">–  </w:t>
      </w:r>
      <w:r>
        <w:rPr>
          <w:rFonts w:ascii="Times New Roman" w:eastAsia="Lucida Sans Unicode" w:hAnsi="Times New Roman" w:cs="Times New Roman"/>
          <w:color w:val="000000"/>
        </w:rPr>
        <w:t xml:space="preserve">в осенне-зимний период стойловый способ -  без выгона на пастбище с содержанием животных в приспособленных для этого помещениях  во дворах (личных подворьях); </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r>
        <w:rPr>
          <w:rFonts w:ascii="Times New Roman" w:eastAsia="Lucida Sans Unicode" w:hAnsi="Times New Roman" w:cs="Times New Roman"/>
          <w:color w:val="000000"/>
        </w:rPr>
        <w:t xml:space="preserve">- в весенне-летний период:  </w:t>
      </w:r>
    </w:p>
    <w:p w:rsidR="00146B73" w:rsidRDefault="00146B73" w:rsidP="00146B73">
      <w:pPr>
        <w:widowControl w:val="0"/>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w:t>
      </w:r>
      <w:r>
        <w:rPr>
          <w:rFonts w:ascii="Times New Roman" w:eastAsia="Lucida Sans Unicode" w:hAnsi="Times New Roman" w:cs="Times New Roman"/>
          <w:color w:val="000000"/>
        </w:rPr>
        <w:t>пастбищный способ -  выгон животных днем на пастбище для выпаса общественного стада;</w:t>
      </w:r>
    </w:p>
    <w:p w:rsidR="00146B73" w:rsidRDefault="00146B73" w:rsidP="00146B73">
      <w:pPr>
        <w:widowControl w:val="0"/>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Lucida Sans Unicode" w:hAnsi="Times New Roman" w:cs="Times New Roman"/>
          <w:color w:val="000000"/>
        </w:rPr>
      </w:pPr>
      <w:r>
        <w:rPr>
          <w:rFonts w:ascii="Times New Roman" w:eastAsia="Times New Roman" w:hAnsi="Times New Roman" w:cs="Times New Roman"/>
          <w:color w:val="000000"/>
        </w:rPr>
        <w:t xml:space="preserve">  </w:t>
      </w:r>
      <w:r>
        <w:rPr>
          <w:rFonts w:ascii="Times New Roman" w:eastAsia="Lucida Sans Unicode" w:hAnsi="Times New Roman" w:cs="Times New Roman"/>
          <w:color w:val="000000"/>
        </w:rPr>
        <w:t>лагерный способ – передача продуктивных животных  для выпаса  и содержания на весь весенне–летний период  в специально отведенную  зону на животноводческие  точки.</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4.Свиньи, сельскохозяйственная птица, кролики, нутрии и иные мелкие сельскохозяйственные животные содержатся безвыгульно.</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5. Продуктивные животные  подлежат обязательной идентификации с 2-х месячного возраста их владельцами. В случае отсутствия возможности самостоятельно идентифицировать животных, владелец животного обязан обратиться за данной услугой в ветеринарное учреждение.</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rPr>
      </w:pPr>
      <w:r>
        <w:rPr>
          <w:rFonts w:ascii="Times New Roman" w:eastAsia="Lucida Sans Unicode" w:hAnsi="Times New Roman" w:cs="Times New Roman"/>
          <w:color w:val="000000"/>
        </w:rPr>
        <w:t>6. Размер поголовья скота и птицы для одного двора определяются с учетом действующих санитарных, санитарно-гигиенических, ветеринарных норм и правил.</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s="Times New Roman"/>
          <w:b/>
          <w:color w:val="000000"/>
        </w:rPr>
      </w:pPr>
      <w:r>
        <w:rPr>
          <w:rFonts w:ascii="Times New Roman" w:eastAsia="Times New Roman" w:hAnsi="Times New Roman" w:cs="Times New Roman"/>
          <w:color w:val="000000"/>
        </w:rPr>
        <w:t xml:space="preserve">  </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Lucida Sans Unicode" w:hAnsi="Times New Roman" w:cs="Times New Roman"/>
          <w:color w:val="000000"/>
        </w:rPr>
      </w:pPr>
      <w:r>
        <w:rPr>
          <w:rFonts w:ascii="Times New Roman" w:eastAsia="Lucida Sans Unicode" w:hAnsi="Times New Roman" w:cs="Times New Roman"/>
          <w:b/>
          <w:color w:val="000000"/>
        </w:rPr>
        <w:t>8.10.4. Прогон и выпас  продуктивных  животных</w:t>
      </w:r>
      <w:r>
        <w:rPr>
          <w:rFonts w:ascii="Times New Roman" w:eastAsia="Lucida Sans Unicode" w:hAnsi="Times New Roman" w:cs="Times New Roman"/>
          <w:color w:val="000000"/>
        </w:rPr>
        <w:t>:</w:t>
      </w:r>
    </w:p>
    <w:p w:rsidR="00146B73" w:rsidRDefault="00146B73" w:rsidP="00146B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 Прогон осуществляется под обязательным надзором владельцев продуктивных животных либо лиц ими уполномоченных.</w:t>
      </w:r>
    </w:p>
    <w:p w:rsidR="00146B73" w:rsidRDefault="00146B73" w:rsidP="00146B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 xml:space="preserve">2.  Маршруты прогона по территории поселения к месту сбора стада, устанавливаются постановлением Администрации сельского поселения Гавриловка. </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3. Скот до места  выгона  на  пастбище  проводится  на   привязи (на веревке). Не оставлять животных без присмотра. Выпас скота  производится   только в отведенных   для   этих  целей   местах,  за  пределами  населенного   пункта,  под  присмотром   ответственного   лица.  Бесконтрольный  выпас   скота  и  других   животных  на  территории   населенного   пункта и  за  его   пределами  категорически    запрещен.  Не   допускать   выпас   скота  на   газонах,  в  скверах,  парках,  детских   игровых   площадках, запрещается  выпас  животных  в  зоне  санитарной  охраны  источников  водоснабжения.</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4. Продуктивные животные, принадлежащие сельскохозяйственным предприятиям, крестьянско-фермерским хозяйствам, предпринимателям, выпасаются на личных (паевых) либо арендованных  земельных участках.</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5. Потрава  посевов  коллективных  сельхозпредприятий  и  граждан;  стогов,  порча  и  уничтожение  находящегося  в  поле   собранного   урожая  сельскохозяйственных  культур,  повреждение   зеленых   насаждений  крупным  и  мелким   рогатым   скотом  и  птицей  влечет  за  собой   административную  ответственность   владельцев   животных   и  птицы.</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s="Times New Roman"/>
          <w:color w:val="000000"/>
        </w:rPr>
      </w:pP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Lucida Sans Unicode" w:hAnsi="Times New Roman" w:cs="Times New Roman"/>
          <w:color w:val="000000"/>
        </w:rPr>
      </w:pPr>
      <w:r>
        <w:rPr>
          <w:rFonts w:ascii="Times New Roman" w:eastAsia="Lucida Sans Unicode" w:hAnsi="Times New Roman" w:cs="Times New Roman"/>
          <w:b/>
          <w:color w:val="000000"/>
        </w:rPr>
        <w:t>8.10.5.  Регистрация продуктивных   животных.</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 xml:space="preserve">1. Администрация сельского поселения Гавриловка осуществляет регистрацию и перерегистрацию продуктивных животных. </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Lucida Sans Unicode" w:hAnsi="Times New Roman" w:cs="Times New Roman"/>
          <w:color w:val="000000"/>
        </w:rPr>
      </w:pPr>
      <w:r>
        <w:rPr>
          <w:rFonts w:ascii="Times New Roman" w:eastAsia="Lucida Sans Unicode" w:hAnsi="Times New Roman" w:cs="Times New Roman"/>
          <w:color w:val="000000"/>
        </w:rPr>
        <w:t>Регистрация и перерегистрация продуктивных животных производится в целях: -      учета продуктивных животных на территории поселения                                                                                                                                               -      осуществления ветеринарного и санитарного надзора (контроля) за домашними и сельскохозяйственными животными, проведению мероприятий по предупреждению болезней продуктивных  животных;</w:t>
      </w:r>
      <w:r>
        <w:rPr>
          <w:rFonts w:ascii="Times New Roman" w:eastAsia="Lucida Sans Unicode" w:hAnsi="Times New Roman" w:cs="Times New Roman"/>
          <w:color w:val="000000"/>
        </w:rPr>
        <w:br/>
      </w:r>
      <w:r>
        <w:rPr>
          <w:rFonts w:ascii="Times New Roman" w:eastAsia="Lucida Sans Unicode" w:hAnsi="Times New Roman" w:cs="Times New Roman"/>
          <w:color w:val="000000"/>
        </w:rPr>
        <w:lastRenderedPageBreak/>
        <w:t>2.      Регистрация животных осуществляется Администрацией поселения путем записи в похозяйственную книгу.</w:t>
      </w:r>
      <w:r>
        <w:rPr>
          <w:rFonts w:ascii="Times New Roman" w:eastAsia="Lucida Sans Unicode" w:hAnsi="Times New Roman" w:cs="Times New Roman"/>
          <w:color w:val="000000"/>
        </w:rPr>
        <w:br/>
        <w:t>3.      При регистрации владелец продуктивного  животного  должен быть ознакомлен с настоящими Правилами</w:t>
      </w:r>
      <w:r>
        <w:rPr>
          <w:rFonts w:ascii="Times New Roman" w:eastAsia="Lucida Sans Unicode" w:hAnsi="Times New Roman" w:cs="Times New Roman"/>
          <w:color w:val="000000"/>
          <w:u w:val="single"/>
        </w:rPr>
        <w:br/>
      </w:r>
      <w:r>
        <w:rPr>
          <w:rFonts w:ascii="Times New Roman" w:eastAsia="Lucida Sans Unicode" w:hAnsi="Times New Roman" w:cs="Times New Roman"/>
          <w:color w:val="000000"/>
        </w:rPr>
        <w:t>4.       В случае передачи (продажи) и убоя продуктивного  животного, владелец  обязан уведомить администрацию и снять с регистрации   животное.</w:t>
      </w:r>
    </w:p>
    <w:p w:rsidR="00146B73" w:rsidRDefault="00146B73" w:rsidP="00146B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Lucida Sans Unicode" w:hAnsi="Times New Roman" w:cs="Times New Roman"/>
          <w:color w:val="000000"/>
        </w:rPr>
      </w:pPr>
    </w:p>
    <w:p w:rsidR="00146B73" w:rsidRDefault="00146B73" w:rsidP="00146B73">
      <w:pPr>
        <w:widowControl w:val="0"/>
        <w:rPr>
          <w:rFonts w:ascii="Times New Roman" w:eastAsia="Lucida Sans Unicode" w:hAnsi="Times New Roman" w:cs="Times New Roman"/>
          <w:color w:val="000000"/>
        </w:rPr>
      </w:pPr>
      <w:r>
        <w:rPr>
          <w:rFonts w:ascii="Times New Roman" w:eastAsia="Lucida Sans Unicode" w:hAnsi="Times New Roman" w:cs="Times New Roman"/>
          <w:b/>
          <w:color w:val="000000"/>
        </w:rPr>
        <w:t>8.10.6. Обязательные  ветеринарные  профилактические, противоэпизоотические мероприятия.</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 xml:space="preserve">1.  Обязательные ветеринарные противоэпизоотические, профилактические мероприятия проводятся с целью, предупреждения возникновения </w:t>
      </w:r>
      <w:r>
        <w:rPr>
          <w:rFonts w:ascii="Times New Roman" w:eastAsia="Lucida Sans Unicode" w:hAnsi="Times New Roman" w:cs="Times New Roman"/>
        </w:rPr>
        <w:t>заразных, в том числе особо опасных болезней животных, а также</w:t>
      </w:r>
      <w:r>
        <w:rPr>
          <w:rFonts w:ascii="Times New Roman" w:eastAsia="Lucida Sans Unicode" w:hAnsi="Times New Roman" w:cs="Times New Roman"/>
          <w:color w:val="000000"/>
        </w:rPr>
        <w:t xml:space="preserve"> болезней общих для человека и животных.</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 xml:space="preserve">2. Ветеринарные противоэпизоотические, профилактические мероприятия  направленные на недопущение распространения заразных болезней животных </w:t>
      </w:r>
      <w:r>
        <w:rPr>
          <w:rFonts w:ascii="Times New Roman" w:eastAsia="Lucida Sans Unicode" w:hAnsi="Times New Roman" w:cs="Times New Roman"/>
        </w:rPr>
        <w:t xml:space="preserve">определенные перечнем заразных, в том числе особо опасных болезней животных, утвержденным Приказом Минсельхоза РФ № 476 от 19.12.2011г </w:t>
      </w:r>
      <w:r>
        <w:rPr>
          <w:rFonts w:ascii="Times New Roman" w:eastAsia="Lucida Sans Unicode" w:hAnsi="Times New Roman" w:cs="Times New Roman"/>
          <w:color w:val="000000"/>
        </w:rPr>
        <w:t xml:space="preserve"> проводят сотрудники государственной ветеринарной службы, в соответствии с планом противоэпизоотических мероприятий утвержденным органом исполнительной власти в области ветеринарии Самарской области, федеральными нормативно правовыми актами в области ветеринарии.</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 xml:space="preserve">3. Внеплановые профилактические, противоэпизоотические мероприятия проводятся </w:t>
      </w:r>
      <w:r>
        <w:rPr>
          <w:rFonts w:ascii="Times New Roman" w:hAnsi="Times New Roman" w:cs="Times New Roman"/>
          <w:color w:val="000000"/>
        </w:rPr>
        <w:t xml:space="preserve">в зависимости от эпизоотических показаний, по решению </w:t>
      </w:r>
      <w:r>
        <w:rPr>
          <w:rFonts w:ascii="Times New Roman" w:eastAsia="Lucida Sans Unicode" w:hAnsi="Times New Roman" w:cs="Times New Roman"/>
          <w:color w:val="000000"/>
        </w:rPr>
        <w:t>органа исполнительной власти в области ветеринарии Самарской области.</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4. Ветеринарные мероприятия в личных подсобных хозяйствах граждан, проводятся сотрудниками государственной ветеринарной службы подворно, в местах общего сбора, определенных Администрацией поселения.</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5.  Время проведения мероприятий в личных подсобных хозяйствах граждан согласовывается с Администрацией поселения, в сельскохозяйственных предприятиях с руководством предприятия.</w:t>
      </w:r>
    </w:p>
    <w:p w:rsidR="00146B73" w:rsidRDefault="00146B73" w:rsidP="00146B73">
      <w:pPr>
        <w:widowControl w:val="0"/>
        <w:jc w:val="both"/>
        <w:rPr>
          <w:rFonts w:ascii="Times New Roman" w:eastAsia="Lucida Sans Unicode" w:hAnsi="Times New Roman" w:cs="Times New Roman"/>
          <w:color w:val="000000"/>
        </w:rPr>
      </w:pPr>
    </w:p>
    <w:p w:rsidR="00146B73" w:rsidRDefault="00146B73" w:rsidP="00146B73">
      <w:pPr>
        <w:widowControl w:val="0"/>
        <w:rPr>
          <w:rFonts w:ascii="Times New Roman" w:eastAsia="Times New Roman" w:hAnsi="Times New Roman" w:cs="Times New Roman"/>
          <w:color w:val="000000"/>
        </w:rPr>
      </w:pPr>
      <w:r>
        <w:rPr>
          <w:rFonts w:ascii="Times New Roman" w:eastAsia="Lucida Sans Unicode" w:hAnsi="Times New Roman" w:cs="Times New Roman"/>
          <w:b/>
          <w:color w:val="000000"/>
        </w:rPr>
        <w:t>8.11.  Содержание домашней  птицы</w:t>
      </w:r>
      <w:r>
        <w:rPr>
          <w:rFonts w:ascii="Times New Roman" w:eastAsia="Lucida Sans Unicode" w:hAnsi="Times New Roman" w:cs="Times New Roman"/>
          <w:b/>
          <w:color w:val="000000"/>
          <w:sz w:val="28"/>
          <w:szCs w:val="28"/>
        </w:rPr>
        <w:t>.</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Lucida Sans Unicode" w:hAnsi="Times New Roman" w:cs="Times New Roman"/>
          <w:color w:val="000000"/>
        </w:rPr>
        <w:t xml:space="preserve">Разрешается содержать птиц (кур, цесарок, индеек, павлинов, фазанов, уток, гусей, голубей) в птичниках, вольерах, выгулах. Сарай (вольер) для птицы, находящийся  в  пределах  жилой  зоны,  следует  предусматривать при  строительстве  на  расстоянии  от  окон  жилых   помещений  дома,   одиночные  и  двойные – не  менее 10 м, до  8 блоков  -  не  менее 20 м,  свыше  30 блоков -  не  менее 100м.                                                                                                                               </w:t>
      </w:r>
    </w:p>
    <w:p w:rsidR="00146B73" w:rsidRDefault="00146B73" w:rsidP="00146B73">
      <w:pPr>
        <w:jc w:val="both"/>
        <w:rPr>
          <w:rFonts w:ascii="Times New Roman" w:eastAsia="Lucida Sans Unicode" w:hAnsi="Times New Roman" w:cs="Times New Roman"/>
          <w:b/>
          <w:color w:val="000000"/>
        </w:rPr>
      </w:pPr>
      <w:r>
        <w:rPr>
          <w:rFonts w:ascii="Times New Roman" w:eastAsia="Times New Roman" w:hAnsi="Times New Roman" w:cs="Times New Roman"/>
          <w:color w:val="000000"/>
        </w:rPr>
        <w:t xml:space="preserve"> </w:t>
      </w:r>
      <w:r>
        <w:rPr>
          <w:rFonts w:ascii="Times New Roman" w:eastAsia="Lucida Sans Unicode" w:hAnsi="Times New Roman" w:cs="Times New Roman"/>
          <w:color w:val="000000"/>
        </w:rPr>
        <w:t>Птица, находящаяся на улицах населенных пунктов вне территории домовладений, подлежит отлову.</w:t>
      </w:r>
    </w:p>
    <w:p w:rsidR="00146B73" w:rsidRDefault="00146B73" w:rsidP="00146B73">
      <w:pPr>
        <w:widowControl w:val="0"/>
        <w:ind w:left="720"/>
        <w:jc w:val="both"/>
        <w:rPr>
          <w:rFonts w:ascii="Times New Roman" w:eastAsia="Lucida Sans Unicode" w:hAnsi="Times New Roman" w:cs="Times New Roman"/>
          <w:b/>
          <w:color w:val="000000"/>
        </w:rPr>
      </w:pPr>
    </w:p>
    <w:p w:rsidR="00146B73" w:rsidRDefault="00146B73" w:rsidP="00146B73">
      <w:pPr>
        <w:pStyle w:val="a3"/>
        <w:widowControl w:val="0"/>
        <w:numPr>
          <w:ilvl w:val="2"/>
          <w:numId w:val="4"/>
        </w:numPr>
        <w:suppressAutoHyphens/>
        <w:spacing w:after="0" w:line="240" w:lineRule="auto"/>
        <w:rPr>
          <w:rFonts w:ascii="Times New Roman" w:eastAsia="Lucida Sans Unicode" w:hAnsi="Times New Roman" w:cs="Times New Roman"/>
          <w:color w:val="000000"/>
        </w:rPr>
      </w:pPr>
      <w:r>
        <w:rPr>
          <w:rFonts w:ascii="Times New Roman" w:eastAsia="Lucida Sans Unicode" w:hAnsi="Times New Roman" w:cs="Times New Roman"/>
          <w:b/>
          <w:color w:val="000000"/>
        </w:rPr>
        <w:t>Обязанности владельцев птиц.</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 Владелец птиц обязан содержать их в соответствии с зоотехническими нормами и ветеринарно-санитарными требованиями.</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lastRenderedPageBreak/>
        <w:t>2. Предоставлять по требованию ветеринарных  специалистов птиц для осмотра, диагностических исследований, предохранительных прививок и лечебно-профилактических обработок.</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3. Немедленно извещать ветеринарную службу обо всех случаях внезапного заболевания птиц или подозрения на заболевание птицы болезнью и до прибытия ветеринарного специалиста изолировать заболевшую птицу.</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4. Обеспечивать водой и кормами, безопасными для здоровья животных и окружающей природной среды, соответствующими ветеринарно-санитарным требованиям.</w:t>
      </w:r>
    </w:p>
    <w:p w:rsidR="00146B73" w:rsidRDefault="00146B73" w:rsidP="00146B73">
      <w:pPr>
        <w:jc w:val="both"/>
        <w:rPr>
          <w:rFonts w:ascii="Times New Roman" w:eastAsia="Lucida Sans Unicode" w:hAnsi="Times New Roman" w:cs="Times New Roman"/>
          <w:b/>
          <w:color w:val="000000"/>
        </w:rPr>
      </w:pPr>
      <w:r>
        <w:rPr>
          <w:rFonts w:ascii="Times New Roman" w:eastAsia="Lucida Sans Unicode" w:hAnsi="Times New Roman" w:cs="Times New Roman"/>
          <w:color w:val="000000"/>
        </w:rPr>
        <w:t>5. Выгул водоплавающей птицы  должен производиться  только на естественных  водоемах, либо на  искусственно  созданных  в  пределах  приусадебного  участка  запрудах.  Создание искусственных   запруд,  загонов  за  пределами   участка   запрещено.</w:t>
      </w:r>
    </w:p>
    <w:p w:rsidR="00146B73" w:rsidRDefault="00146B73" w:rsidP="00146B73">
      <w:pPr>
        <w:widowControl w:val="0"/>
        <w:jc w:val="center"/>
        <w:rPr>
          <w:rFonts w:ascii="Times New Roman" w:eastAsia="Lucida Sans Unicode" w:hAnsi="Times New Roman" w:cs="Times New Roman"/>
          <w:b/>
          <w:color w:val="000000"/>
        </w:rPr>
      </w:pPr>
    </w:p>
    <w:p w:rsidR="00146B73" w:rsidRDefault="00146B73" w:rsidP="00146B73">
      <w:pPr>
        <w:widowControl w:val="0"/>
        <w:rPr>
          <w:rFonts w:ascii="Times New Roman" w:eastAsia="Lucida Sans Unicode" w:hAnsi="Times New Roman" w:cs="Times New Roman"/>
          <w:color w:val="000000"/>
        </w:rPr>
      </w:pPr>
      <w:r>
        <w:rPr>
          <w:rFonts w:ascii="Times New Roman" w:eastAsia="Lucida Sans Unicode" w:hAnsi="Times New Roman" w:cs="Times New Roman"/>
          <w:b/>
          <w:color w:val="000000"/>
        </w:rPr>
        <w:t>8.11.2.Владельцам  птиц запрещается:</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 Выпускать домашнюю птицу на улицы, территорию палисадников, парков, скверов, газонов и детских площадок.</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2. Содержание  птицы на  территориях  домов  многоэтажной  и многоквартирной  застройки. Выпускать  птицу  за  территорию  частного  домовладения.</w:t>
      </w:r>
    </w:p>
    <w:p w:rsidR="00146B73" w:rsidRDefault="00146B73" w:rsidP="00146B73">
      <w:pPr>
        <w:widowControl w:val="0"/>
        <w:jc w:val="both"/>
        <w:rPr>
          <w:rFonts w:ascii="Times New Roman" w:eastAsia="Lucida Sans Unicode" w:hAnsi="Times New Roman" w:cs="Times New Roman"/>
          <w:b/>
          <w:color w:val="000000"/>
          <w:sz w:val="28"/>
          <w:szCs w:val="28"/>
        </w:rPr>
      </w:pPr>
      <w:r>
        <w:rPr>
          <w:rFonts w:ascii="Times New Roman" w:eastAsia="Lucida Sans Unicode" w:hAnsi="Times New Roman" w:cs="Times New Roman"/>
          <w:color w:val="000000"/>
        </w:rPr>
        <w:t>3. Выпас домашней птицы за пределами домовладений, на искусственных  запрудах и  загонах. В исключительных случаях выпас домашней птицы за пределами домовладения может быть разрешен по согласованию с  Администрацией сельского поселения Гавриловка.</w:t>
      </w:r>
    </w:p>
    <w:p w:rsidR="00146B73" w:rsidRDefault="00146B73" w:rsidP="00146B73">
      <w:pPr>
        <w:widowControl w:val="0"/>
        <w:rPr>
          <w:rFonts w:ascii="Times New Roman" w:eastAsia="Lucida Sans Unicode" w:hAnsi="Times New Roman" w:cs="Times New Roman"/>
          <w:b/>
          <w:color w:val="000000"/>
          <w:sz w:val="28"/>
          <w:szCs w:val="28"/>
        </w:rPr>
      </w:pPr>
    </w:p>
    <w:p w:rsidR="00146B73" w:rsidRDefault="00146B73" w:rsidP="00146B73">
      <w:pPr>
        <w:pStyle w:val="a3"/>
        <w:widowControl w:val="0"/>
        <w:numPr>
          <w:ilvl w:val="1"/>
          <w:numId w:val="4"/>
        </w:numPr>
        <w:suppressAutoHyphens/>
        <w:spacing w:after="0" w:line="240" w:lineRule="auto"/>
        <w:rPr>
          <w:rFonts w:ascii="Times New Roman" w:eastAsia="Lucida Sans Unicode" w:hAnsi="Times New Roman" w:cs="Times New Roman"/>
          <w:b/>
          <w:color w:val="000000"/>
        </w:rPr>
      </w:pPr>
      <w:r>
        <w:rPr>
          <w:rFonts w:ascii="Times New Roman" w:eastAsia="Times New Roman" w:hAnsi="Times New Roman" w:cs="Times New Roman"/>
          <w:b/>
          <w:color w:val="000000"/>
        </w:rPr>
        <w:t xml:space="preserve"> </w:t>
      </w:r>
      <w:r>
        <w:rPr>
          <w:rFonts w:ascii="Times New Roman" w:eastAsia="Lucida Sans Unicode" w:hAnsi="Times New Roman" w:cs="Times New Roman"/>
          <w:b/>
          <w:color w:val="000000"/>
        </w:rPr>
        <w:t>Содержание собак и кошек.</w:t>
      </w:r>
    </w:p>
    <w:p w:rsidR="00146B73" w:rsidRDefault="00146B73" w:rsidP="00146B73">
      <w:pPr>
        <w:widowControl w:val="0"/>
        <w:rPr>
          <w:rFonts w:ascii="Times New Roman" w:eastAsia="Lucida Sans Unicode" w:hAnsi="Times New Roman" w:cs="Times New Roman"/>
          <w:color w:val="000000"/>
        </w:rPr>
      </w:pPr>
      <w:r>
        <w:rPr>
          <w:rFonts w:ascii="Times New Roman" w:eastAsia="Lucida Sans Unicode" w:hAnsi="Times New Roman" w:cs="Times New Roman"/>
          <w:b/>
          <w:color w:val="000000"/>
        </w:rPr>
        <w:t>8.12.1. Владельцу собак и кошек разрешается:</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  Содержание собак, кошек в отдельных квартирах, в жилых домах, комнатах коммунальных квартир при отсутствии у соседей медицинских противопоказаний (аллергии и пр.). Не ограничивается количество животных у владельцев, проживающих в частных домовладениях, с соблюдением правил санитарии и гигиены.</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2. При детских учреждениях (детские сады, ясли, школы), лечебных учреждениях, торговых предприятиях,  предприятиях общественного питания разрешается содержать только сторожевых собак в условиях, исключающих возможность контакта с детьми и посетителями.</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3. Покупка, продажа собак, кошек или передача их другому владельцу, показ на выставках допускается только при наличии ветеринарного сопроводительного документа установленного образца.</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4. Провоз собак в общественном транспорте разрешается только в намордниках и на поводках в сопровождении взрослых лиц, не более одной собаки на площадке автобуса.</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5.   Владельцы собак, имеющие в собственности или пользовании земельный участок, могут содержать собак в свободном выгуле только при хорошо огороженной территории сплошным забором  и прочной закрывающейся калиткой и  воротами. О наличии собаки должна быть установлена при входе на участок табличка «Осторожно – злая собака».</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lastRenderedPageBreak/>
        <w:t>6. Провоз кошек разрешается в общественном транспорте в плотно закрытой корзине.</w:t>
      </w:r>
    </w:p>
    <w:p w:rsidR="00146B73" w:rsidRDefault="00146B73" w:rsidP="00146B73">
      <w:pPr>
        <w:widowControl w:val="0"/>
        <w:rPr>
          <w:rFonts w:ascii="Times New Roman" w:eastAsia="Lucida Sans Unicode" w:hAnsi="Times New Roman" w:cs="Times New Roman"/>
          <w:color w:val="000000"/>
        </w:rPr>
      </w:pPr>
      <w:r>
        <w:rPr>
          <w:rFonts w:ascii="Times New Roman" w:eastAsia="Lucida Sans Unicode" w:hAnsi="Times New Roman" w:cs="Times New Roman"/>
          <w:color w:val="000000"/>
        </w:rPr>
        <w:t>7. В связи с биологическими особенностями разрешается выгул кошек без сопровождения  владельца. Животное должно быть в обязательном порядке подвергнуто идентификации, вакцинации против бешенства, зарегистрировано в ветеринарном учреждении.</w:t>
      </w:r>
    </w:p>
    <w:p w:rsidR="00146B73" w:rsidRDefault="00146B73" w:rsidP="00146B73">
      <w:pPr>
        <w:widowControl w:val="0"/>
        <w:rPr>
          <w:rFonts w:ascii="Times New Roman" w:eastAsia="Lucida Sans Unicode" w:hAnsi="Times New Roman" w:cs="Times New Roman"/>
          <w:color w:val="000000"/>
        </w:rPr>
      </w:pPr>
    </w:p>
    <w:p w:rsidR="00146B73" w:rsidRDefault="00146B73" w:rsidP="00146B73">
      <w:pPr>
        <w:widowControl w:val="0"/>
        <w:rPr>
          <w:rFonts w:ascii="Times New Roman" w:eastAsia="Times New Roman" w:hAnsi="Times New Roman" w:cs="Times New Roman"/>
          <w:color w:val="000000"/>
        </w:rPr>
      </w:pPr>
      <w:r>
        <w:rPr>
          <w:rFonts w:ascii="Times New Roman" w:eastAsia="Lucida Sans Unicode" w:hAnsi="Times New Roman" w:cs="Times New Roman"/>
          <w:b/>
          <w:color w:val="000000"/>
        </w:rPr>
        <w:t>8.12.2.Обязанности владельца собак и кошек.</w:t>
      </w:r>
    </w:p>
    <w:p w:rsidR="00146B73" w:rsidRDefault="00146B73" w:rsidP="00146B73">
      <w:pPr>
        <w:widowControl w:val="0"/>
        <w:rPr>
          <w:rFonts w:ascii="Times New Roman" w:eastAsia="Lucida Sans Unicode" w:hAnsi="Times New Roman" w:cs="Times New Roman"/>
          <w:color w:val="000000"/>
        </w:rPr>
      </w:pPr>
      <w:r>
        <w:rPr>
          <w:rFonts w:ascii="Times New Roman" w:eastAsia="Times New Roman" w:hAnsi="Times New Roman" w:cs="Times New Roman"/>
          <w:color w:val="000000"/>
        </w:rPr>
        <w:t xml:space="preserve"> </w:t>
      </w:r>
      <w:r>
        <w:rPr>
          <w:rFonts w:ascii="Times New Roman" w:eastAsia="Lucida Sans Unicode" w:hAnsi="Times New Roman" w:cs="Times New Roman"/>
          <w:color w:val="000000"/>
        </w:rPr>
        <w:t>Владелец животного обязан:</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1.Содержать собак и кошек в соответствии с их биологическими особенностями, в помещениях, отвечающих ветеринарно-санитарным требованиям, гуманно обращаться с животными, не оставлять без присмотра, пищи и воды, не подвергать их мерам физического воздействия и  в случае заболевания животного вовремя прибегнуть к ветеринарной помощи.</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2. Содержать сторожевых собак на прочной привязи, или в вольере не ближе 1-го метра от забора, прилегающего к тротуару и территории соседнего домовладения, не допускать возможность их побега, принимать необходимые меры, обеспечивающие безопасность окружающих людей и животных.</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 xml:space="preserve">3. Выводить собак на прогулку на поводке с прикрепленным к ошейнику жетоном, на котором указана кличка собаки и адрес владельца. </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4. Собаки, принадлежащие гражданам, предприятиям и организациям, независимо от породы подлежат обязательной регистрации, ежегодной перерегистрации  в учреждениях ветеринарной службы по месту жительства граждан, нахождения предприятий и  организаций владельцев животных, а также вакцинации против бешенства в ветеринарных учреждениях.</w:t>
      </w:r>
    </w:p>
    <w:p w:rsidR="00146B73" w:rsidRDefault="00146B73" w:rsidP="00146B73">
      <w:pPr>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5. Владельцы приобретенных собак, кошек обязаны содержать животное на карантине в течение 30 дней в изолированном помещении и по указанию ветеринарного специалиста предъявлять животное для ветеринарного осмотра и обработок в районной станции по борьбе с болезнями животных, ветеринарном участке.</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6. Владельцы собак и кошек обязаны предоставлять их по требованию ветеринарного специалиста государственной ветеринарной службы для осмотра, диагностических исследований, предохранительных прививок и лечебно-профилактических обработок.</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7. При продаже и транспортировке собак, кошек за пределы района оформляется ветеринарные сопроводительные документы установленного образца, где в обязательном порядке указывается, дата вакцинации против бешенства.</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8. В случае укуса человека  собакой или кошкой, пострадавший, а также владельцы укушенных животных обязаны немедленно сообщить об этом в органы здравоохранения и государственной ветеринарной службы.</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В период ветеринарного наблюдения за данным животным в течение 10 дней владелец животного обязан создать надлежащие условия для изоляции животного в отдельное помещение, кормлению и содержанию в соответствии с указаниями ветеринарного специалиста государственной ветеринарной службы. При заболевании собак и кошек необходимо обращаться к ветеринарному врачу.</w:t>
      </w:r>
    </w:p>
    <w:p w:rsidR="00146B73" w:rsidRDefault="00146B73" w:rsidP="00146B73">
      <w:pPr>
        <w:widowControl w:val="0"/>
        <w:jc w:val="both"/>
        <w:rPr>
          <w:rFonts w:ascii="Times New Roman" w:eastAsia="Lucida Sans Unicode" w:hAnsi="Times New Roman" w:cs="Times New Roman"/>
          <w:color w:val="000000"/>
        </w:rPr>
      </w:pPr>
    </w:p>
    <w:p w:rsidR="00146B73" w:rsidRDefault="00146B73" w:rsidP="00146B73">
      <w:pPr>
        <w:widowControl w:val="0"/>
        <w:jc w:val="both"/>
        <w:rPr>
          <w:rFonts w:ascii="Times New Roman" w:eastAsia="Lucida Sans Unicode" w:hAnsi="Times New Roman" w:cs="Times New Roman"/>
          <w:color w:val="000000"/>
        </w:rPr>
      </w:pP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b/>
          <w:color w:val="000000"/>
        </w:rPr>
        <w:t>8.12.3. Владельцу собак и кошек запрещается:</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 Появляться с собакой в магазинах, предприятиях общественного питания (кафе-барах), школах, детских садах, парках, скверах, на стадионах, детских площадках, рынках.</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2. Выгуливать собак в общественных местах лицам в состоянии опьянения и детям младше 14 лет.</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3. Загрязнять экскрементами собак и кошек улицы, дворы, другие места общего пользования.</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4. Купать собак в водоемах массового купания людей.</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5. Любое применение действий, повлекших гибель или увечье животного.</w:t>
      </w:r>
    </w:p>
    <w:p w:rsidR="00146B73" w:rsidRDefault="00146B73" w:rsidP="00146B73">
      <w:pPr>
        <w:widowControl w:val="0"/>
        <w:shd w:val="clear" w:color="auto" w:fill="FFFFFF"/>
        <w:tabs>
          <w:tab w:val="left" w:pos="878"/>
        </w:tabs>
        <w:spacing w:line="322" w:lineRule="exact"/>
        <w:ind w:right="1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6.  Содержание собаки во дворах частных домовладений   не менее 1-го метра от забора, прилегающего к тротуару и территории соседнего домовладения;</w:t>
      </w:r>
    </w:p>
    <w:p w:rsidR="00146B73" w:rsidRDefault="00146B73" w:rsidP="00146B73">
      <w:pPr>
        <w:widowControl w:val="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7. Выводить собаку на улицу населенных пунктов поселения в общественные места без поводка и  намордника. Выгул собаки без присмотра.</w:t>
      </w:r>
    </w:p>
    <w:p w:rsidR="00146B73" w:rsidRDefault="00146B73" w:rsidP="00146B73">
      <w:pPr>
        <w:widowControl w:val="0"/>
        <w:shd w:val="clear" w:color="auto" w:fill="FFFFFF"/>
        <w:tabs>
          <w:tab w:val="left" w:pos="878"/>
        </w:tabs>
        <w:spacing w:line="322" w:lineRule="exact"/>
        <w:ind w:right="1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8. Содержание собаки находящейся на территории организаций, предприятий и учреждений, выполняющей функции сторожевой и просто содержащейся не для исполнения функций сторожевой, в рабочее время за пределами вольера, вне рабочего времени не на прочной привязи. Свободный выход  собаки за пределы охраняемых территорий должен быть исключен.</w:t>
      </w:r>
    </w:p>
    <w:p w:rsidR="00146B73" w:rsidRDefault="00146B73" w:rsidP="00146B73">
      <w:pPr>
        <w:widowControl w:val="0"/>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cs="Times New Roman"/>
          <w:b/>
          <w:color w:val="000000"/>
        </w:rPr>
      </w:pPr>
      <w:r>
        <w:rPr>
          <w:rFonts w:ascii="Times New Roman" w:eastAsia="Lucida Sans Unicode" w:hAnsi="Times New Roman" w:cs="Times New Roman"/>
          <w:color w:val="000000"/>
        </w:rPr>
        <w:t>9. Содержание собак и кошек в подвальных, полуподвальных помещениях.</w:t>
      </w:r>
    </w:p>
    <w:p w:rsidR="00146B73" w:rsidRDefault="00146B73" w:rsidP="00146B73">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rPr>
          <w:rFonts w:ascii="Times New Roman" w:eastAsia="Lucida Sans Unicode" w:hAnsi="Times New Roman" w:cs="Times New Roman"/>
          <w:b/>
          <w:color w:val="000000"/>
        </w:rPr>
      </w:pPr>
    </w:p>
    <w:p w:rsidR="00146B73" w:rsidRDefault="00146B73" w:rsidP="00146B73">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rPr>
          <w:rFonts w:ascii="Times New Roman" w:eastAsia="Lucida Sans Unicode" w:hAnsi="Times New Roman" w:cs="Times New Roman"/>
          <w:color w:val="000000"/>
        </w:rPr>
      </w:pPr>
      <w:r>
        <w:rPr>
          <w:rFonts w:ascii="Times New Roman" w:eastAsia="Lucida Sans Unicode" w:hAnsi="Times New Roman" w:cs="Times New Roman"/>
          <w:b/>
          <w:color w:val="000000"/>
        </w:rPr>
        <w:t>8.12.4. Безнадзорные животные.</w:t>
      </w:r>
    </w:p>
    <w:p w:rsidR="00146B73" w:rsidRDefault="00146B73" w:rsidP="00146B73">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1. Животные, находящиеся на посевных площадях или вблизи их, жилой зоне населенных пунктов, общественных местах, без сопровождения (кроме кошек), относятся к категории безнадзорных и к ним могут быть применены меры, предусмотренные статьями 230, 231, 232 Гражданского кодекса Российской Федерации и настоящими Правилами.</w:t>
      </w:r>
    </w:p>
    <w:p w:rsidR="00146B73" w:rsidRDefault="00146B73" w:rsidP="00146B73">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 xml:space="preserve">2. Владельцы  безнадзорных  животных устанавливаются по установленным метам (номерам) для  чего заинтересованные лица с  описанием  животного  обращаются  с заявлением в администрацию или полицию.  </w:t>
      </w:r>
    </w:p>
    <w:p w:rsidR="00146B73" w:rsidRDefault="00146B73" w:rsidP="00146B73">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jc w:val="both"/>
        <w:rPr>
          <w:rFonts w:ascii="Times New Roman" w:eastAsia="Lucida Sans Unicode" w:hAnsi="Times New Roman" w:cs="Times New Roman"/>
          <w:color w:val="000000"/>
        </w:rPr>
      </w:pPr>
      <w:r>
        <w:rPr>
          <w:rFonts w:ascii="Times New Roman" w:eastAsia="Lucida Sans Unicode" w:hAnsi="Times New Roman" w:cs="Times New Roman"/>
          <w:color w:val="000000"/>
        </w:rPr>
        <w:t>3. Не идентифицированные безнадзорные животные могут быть задержаны специалистами специализированных организаций, осуществляющих деятельность по регулированию численности безнадзорных животных.</w:t>
      </w:r>
    </w:p>
    <w:p w:rsidR="00146B73" w:rsidRDefault="00146B73" w:rsidP="00146B73">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jc w:val="both"/>
        <w:rPr>
          <w:rFonts w:ascii="Times New Roman" w:eastAsia="Lucida Sans Unicode" w:hAnsi="Times New Roman" w:cs="Times New Roman"/>
          <w:color w:val="000000"/>
        </w:rPr>
      </w:pPr>
    </w:p>
    <w:p w:rsidR="00146B73" w:rsidRDefault="00146B73" w:rsidP="00146B73">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rPr>
          <w:rFonts w:ascii="Times New Roman" w:hAnsi="Times New Roman" w:cs="Times New Roman"/>
        </w:rPr>
      </w:pPr>
      <w:r>
        <w:rPr>
          <w:rFonts w:ascii="Times New Roman" w:eastAsia="Lucida Sans Unicode" w:hAnsi="Times New Roman" w:cs="Times New Roman"/>
          <w:b/>
          <w:color w:val="000000"/>
        </w:rPr>
        <w:t>8.12.5. Регулирование численности  безнадзорных  животных.</w:t>
      </w:r>
    </w:p>
    <w:p w:rsidR="00146B73" w:rsidRDefault="00146B73" w:rsidP="00146B73">
      <w:pPr>
        <w:tabs>
          <w:tab w:val="left" w:pos="2627"/>
        </w:tabs>
        <w:jc w:val="both"/>
        <w:rPr>
          <w:rFonts w:ascii="Times New Roman" w:hAnsi="Times New Roman" w:cs="Times New Roman"/>
        </w:rPr>
      </w:pPr>
      <w:r>
        <w:rPr>
          <w:rFonts w:ascii="Times New Roman" w:hAnsi="Times New Roman" w:cs="Times New Roman"/>
        </w:rPr>
        <w:t>1. Регулирование численности безнадзорных животных осуществляется в целях обеспечения общественной безопасности, защиты граждан от угрозы причинения вреда их жизни и здоровью со стороны безнадзорных животных, нераспространения и ликвидации болезней животных, защите населения от болезней общих для человека и животного, основывается на принципах гуманного отношения к животным и соблюдения норм общественной нравственности.</w:t>
      </w:r>
    </w:p>
    <w:p w:rsidR="00146B73" w:rsidRDefault="00146B73" w:rsidP="00146B73">
      <w:pPr>
        <w:jc w:val="both"/>
        <w:rPr>
          <w:rFonts w:ascii="Times New Roman" w:hAnsi="Times New Roman" w:cs="Times New Roman"/>
        </w:rPr>
      </w:pPr>
      <w:r>
        <w:rPr>
          <w:rFonts w:ascii="Times New Roman" w:hAnsi="Times New Roman" w:cs="Times New Roman"/>
        </w:rPr>
        <w:lastRenderedPageBreak/>
        <w:t xml:space="preserve">2. Регулирование численности безнадзорных животных осуществляется Администрацией сельского поселения Гавриловка по согласованию с главным ветеринарным врачом          ГБУ СО «Самарское ветеринарное объединение» Алексеевская СББЖ, на основании анализа эпизоотической обстановки.                                                                                                            </w:t>
      </w:r>
    </w:p>
    <w:p w:rsidR="00146B73" w:rsidRDefault="00146B73" w:rsidP="00146B73">
      <w:pPr>
        <w:jc w:val="both"/>
        <w:rPr>
          <w:rFonts w:ascii="Times New Roman" w:hAnsi="Times New Roman" w:cs="Times New Roman"/>
        </w:rPr>
      </w:pPr>
      <w:r>
        <w:rPr>
          <w:rFonts w:ascii="Times New Roman" w:hAnsi="Times New Roman" w:cs="Times New Roman"/>
        </w:rPr>
        <w:t xml:space="preserve">3. Животные, находящиеся на территории сельского поселения Гавриловка без сопровождающих их лиц (за исключением кошек), считаются безнадзорными (бродячими) и подлежат отлову.                                                                                                                   </w:t>
      </w:r>
    </w:p>
    <w:p w:rsidR="00146B73" w:rsidRDefault="00146B73" w:rsidP="00146B73">
      <w:pPr>
        <w:jc w:val="both"/>
        <w:rPr>
          <w:rFonts w:ascii="Times New Roman" w:eastAsia="Lucida Sans Unicode" w:hAnsi="Times New Roman" w:cs="Times New Roman"/>
        </w:rPr>
      </w:pPr>
      <w:r>
        <w:rPr>
          <w:rFonts w:ascii="Times New Roman" w:hAnsi="Times New Roman" w:cs="Times New Roman"/>
        </w:rPr>
        <w:t xml:space="preserve">4. Стерилизованные безнадзорные животные, имеющие метку установленного образца, отлову не подлежат, за исключением животных, проявляющих немотивированную агрессивность по отношению к человеку.                                                                </w:t>
      </w:r>
    </w:p>
    <w:p w:rsidR="00146B73" w:rsidRDefault="00146B73" w:rsidP="00146B73">
      <w:pPr>
        <w:jc w:val="both"/>
        <w:rPr>
          <w:rFonts w:ascii="Times New Roman" w:hAnsi="Times New Roman" w:cs="Times New Roman"/>
        </w:rPr>
      </w:pPr>
      <w:r>
        <w:rPr>
          <w:rFonts w:ascii="Times New Roman" w:eastAsia="Lucida Sans Unicode" w:hAnsi="Times New Roman" w:cs="Times New Roman"/>
        </w:rPr>
        <w:t xml:space="preserve">5. </w:t>
      </w:r>
      <w:r>
        <w:rPr>
          <w:rFonts w:ascii="Times New Roman" w:hAnsi="Times New Roman" w:cs="Times New Roman"/>
        </w:rPr>
        <w:t xml:space="preserve">Основанием для подачи заявок является наличие безнадзорных животных на определенной территории, а также предложения государственной ветеринарной службы о необходимости проведения отлова.                                                                                             </w:t>
      </w:r>
    </w:p>
    <w:p w:rsidR="00146B73" w:rsidRDefault="00146B73" w:rsidP="00146B73">
      <w:pPr>
        <w:jc w:val="both"/>
        <w:rPr>
          <w:rFonts w:ascii="Times New Roman" w:hAnsi="Times New Roman" w:cs="Times New Roman"/>
        </w:rPr>
      </w:pPr>
      <w:r>
        <w:rPr>
          <w:rFonts w:ascii="Times New Roman" w:hAnsi="Times New Roman" w:cs="Times New Roman"/>
        </w:rPr>
        <w:t xml:space="preserve">6. Руководители организаций обязаны: </w:t>
      </w:r>
      <w:r>
        <w:rPr>
          <w:rFonts w:ascii="Times New Roman" w:hAnsi="Times New Roman" w:cs="Times New Roman"/>
        </w:rPr>
        <w:br/>
        <w:t xml:space="preserve">- сообщать о нахождении безнадзорных животных на своих территориях в организации, осуществляющие отлов животных, и обеспечить беспрепятственный доступ на свою территорию; </w:t>
      </w:r>
      <w:r>
        <w:rPr>
          <w:rFonts w:ascii="Times New Roman" w:hAnsi="Times New Roman" w:cs="Times New Roman"/>
        </w:rPr>
        <w:br/>
        <w:t xml:space="preserve">- осуществлять мероприятия по содержанию территории, подвалов, чердаков, контейнерных площадок в надлежащем состоянии, по ликвидации биологических условий для увеличения популяции безнадзорных животных. </w:t>
      </w:r>
      <w:r>
        <w:rPr>
          <w:rFonts w:ascii="Times New Roman" w:hAnsi="Times New Roman" w:cs="Times New Roman"/>
        </w:rPr>
        <w:br/>
        <w:t xml:space="preserve">7. Отлов безнадзорных животных проводится специализированными бригадами. </w:t>
      </w:r>
      <w:r>
        <w:rPr>
          <w:rFonts w:ascii="Times New Roman" w:hAnsi="Times New Roman" w:cs="Times New Roman"/>
        </w:rPr>
        <w:br/>
        <w:t>8. К работе по отлову безнадзорных животных допускаются лица, не состоящие на учете в психоневрологическом и наркологическом диспансерах, прошедшие соответствующий инструктаж по технике безопасности при работе с животными.</w:t>
      </w:r>
    </w:p>
    <w:p w:rsidR="00146B73" w:rsidRDefault="00146B73" w:rsidP="00146B73">
      <w:pPr>
        <w:jc w:val="both"/>
        <w:rPr>
          <w:rFonts w:ascii="Times New Roman" w:hAnsi="Times New Roman" w:cs="Times New Roman"/>
        </w:rPr>
      </w:pPr>
      <w:r>
        <w:rPr>
          <w:rFonts w:ascii="Times New Roman" w:hAnsi="Times New Roman" w:cs="Times New Roman"/>
        </w:rPr>
        <w:t xml:space="preserve">9. Для отлова безнадзорных животных применяются специальные средства отлова, которые делятся на контактные (сети, сачки, петли-удавки, самозатягивающиеся петли) и бесконтактные ("летающие шприцы", "летающие дротики", пуля "заноза"), приводящиеся в действие пневматическими метателями. Бесконтактные средства отлова заправляются обездвиживающими препаратами, разрешенными к применению нормативными правовыми актами Российской Федерации, с дозировкой согласно рекомендациям для применения. </w:t>
      </w:r>
      <w:r>
        <w:rPr>
          <w:rFonts w:ascii="Times New Roman" w:hAnsi="Times New Roman" w:cs="Times New Roman"/>
        </w:rPr>
        <w:br/>
        <w:t xml:space="preserve">10. По истечении 10-15 минут после применения обездвиживающих препаратов при отлове безнадзорных животных специализированные бригады обязаны провести контрольную проверку территорий, на которых данные препараты применялись. </w:t>
      </w:r>
      <w:r>
        <w:rPr>
          <w:rFonts w:ascii="Times New Roman" w:hAnsi="Times New Roman" w:cs="Times New Roman"/>
        </w:rPr>
        <w:br/>
        <w:t xml:space="preserve">11. Бригадам по отлову безнадзорных животных запрещается: </w:t>
      </w:r>
      <w:r>
        <w:rPr>
          <w:rFonts w:ascii="Times New Roman" w:hAnsi="Times New Roman" w:cs="Times New Roman"/>
        </w:rPr>
        <w:br/>
        <w:t xml:space="preserve">- проводить отлов безнадзорных животных в присутствии детей, в местах массового скопления людей, за исключением случаев, когда животное представляет общественную опасность, в том числе имеет явные признаки заболевания бешенством; </w:t>
      </w:r>
      <w:r>
        <w:rPr>
          <w:rFonts w:ascii="Times New Roman" w:hAnsi="Times New Roman" w:cs="Times New Roman"/>
        </w:rPr>
        <w:br/>
        <w:t xml:space="preserve">- присваивать себе отловленных животных, а также продавать (передавать) их частным лицам или организациям; </w:t>
      </w:r>
      <w:r>
        <w:rPr>
          <w:rFonts w:ascii="Times New Roman" w:hAnsi="Times New Roman" w:cs="Times New Roman"/>
        </w:rPr>
        <w:br/>
        <w:t xml:space="preserve">- изымать животных из квартир, с территории частных владений без согласия собственников (владельцев) животных или постановления суда; </w:t>
      </w:r>
      <w:r>
        <w:rPr>
          <w:rFonts w:ascii="Times New Roman" w:hAnsi="Times New Roman" w:cs="Times New Roman"/>
        </w:rPr>
        <w:br/>
        <w:t xml:space="preserve">- использовать запрещенные методы отлова, фармакологические препараты и вещества, запрещенные к применению нормативными правовыми актами Российской Федерации. </w:t>
      </w:r>
      <w:r>
        <w:rPr>
          <w:rFonts w:ascii="Times New Roman" w:hAnsi="Times New Roman" w:cs="Times New Roman"/>
        </w:rPr>
        <w:br/>
        <w:t xml:space="preserve">12. Отловленные безнадзорные животные доставляются на предприятие, занимающееся регулированием численности безнадзорных животных, в день отлова. </w:t>
      </w:r>
      <w:r>
        <w:rPr>
          <w:rFonts w:ascii="Times New Roman" w:hAnsi="Times New Roman" w:cs="Times New Roman"/>
        </w:rPr>
        <w:br/>
        <w:t xml:space="preserve">13. Вновь поступившие отловленные животные осматриваются ветеринарным специалистом для определения состояния их здоровья. </w:t>
      </w:r>
      <w:r>
        <w:rPr>
          <w:rFonts w:ascii="Times New Roman" w:hAnsi="Times New Roman" w:cs="Times New Roman"/>
        </w:rPr>
        <w:br/>
        <w:t xml:space="preserve">14. Безнадзорные животные находятся на предприятии, осуществляющем регулирование </w:t>
      </w:r>
      <w:r>
        <w:rPr>
          <w:rFonts w:ascii="Times New Roman" w:hAnsi="Times New Roman" w:cs="Times New Roman"/>
        </w:rPr>
        <w:lastRenderedPageBreak/>
        <w:t xml:space="preserve">численности безнадзорных животных, не более 14 дней со дня отлова. </w:t>
      </w:r>
      <w:r>
        <w:rPr>
          <w:rFonts w:ascii="Times New Roman" w:hAnsi="Times New Roman" w:cs="Times New Roman"/>
        </w:rPr>
        <w:br/>
        <w:t xml:space="preserve">Содержание животных осуществляется в соответствии с ветеринарно-санитарными правилами. Отловленным животным предоставляется питание, выгул. </w:t>
      </w:r>
      <w:r>
        <w:rPr>
          <w:rFonts w:ascii="Times New Roman" w:hAnsi="Times New Roman" w:cs="Times New Roman"/>
        </w:rPr>
        <w:br/>
        <w:t xml:space="preserve">15. Информация об отловленных безнадзорных животных является доступной и открытой. </w:t>
      </w:r>
      <w:r>
        <w:rPr>
          <w:rFonts w:ascii="Times New Roman" w:hAnsi="Times New Roman" w:cs="Times New Roman"/>
        </w:rPr>
        <w:br/>
        <w:t xml:space="preserve">16. Стерилизация безнадзорных животных </w:t>
      </w:r>
      <w:r>
        <w:rPr>
          <w:rFonts w:ascii="Times New Roman" w:hAnsi="Times New Roman" w:cs="Times New Roman"/>
        </w:rPr>
        <w:br/>
        <w:t>16.1. Целью стерилизации является ограничение роста численности безнадзорных животных.</w:t>
      </w:r>
      <w:r>
        <w:rPr>
          <w:rFonts w:ascii="Times New Roman" w:hAnsi="Times New Roman" w:cs="Times New Roman"/>
        </w:rPr>
        <w:br/>
        <w:t xml:space="preserve">16.2 Решение о стерилизации безнадзорных животных принимается ветеринарным специалистом при условии отсутствия у животных трудноизлечимого или неизлечимого заболевания, общих для человека и животного, а также отсутствия агрессии по отношению к человеку. </w:t>
      </w:r>
      <w:r>
        <w:rPr>
          <w:rFonts w:ascii="Times New Roman" w:hAnsi="Times New Roman" w:cs="Times New Roman"/>
        </w:rPr>
        <w:br/>
        <w:t xml:space="preserve">17. Умерщвление безнадзорных животных </w:t>
      </w:r>
      <w:r>
        <w:rPr>
          <w:rFonts w:ascii="Times New Roman" w:hAnsi="Times New Roman" w:cs="Times New Roman"/>
        </w:rPr>
        <w:br/>
        <w:t xml:space="preserve">17.1. Умерщвление животных может проводиться только ветеринарным специалистом при наличии ветеринарного заключения. </w:t>
      </w:r>
    </w:p>
    <w:p w:rsidR="00146B73" w:rsidRDefault="00146B73" w:rsidP="00146B73">
      <w:pPr>
        <w:jc w:val="both"/>
        <w:rPr>
          <w:rFonts w:ascii="Times New Roman" w:hAnsi="Times New Roman" w:cs="Times New Roman"/>
        </w:rPr>
      </w:pPr>
      <w:r>
        <w:rPr>
          <w:rFonts w:ascii="Times New Roman" w:hAnsi="Times New Roman" w:cs="Times New Roman"/>
        </w:rPr>
        <w:t>17.2. При умерщвлении животного обязательно предварительное отключение его сознания.</w:t>
      </w:r>
    </w:p>
    <w:p w:rsidR="00146B73" w:rsidRDefault="00146B73" w:rsidP="00146B73">
      <w:pPr>
        <w:jc w:val="both"/>
        <w:rPr>
          <w:rFonts w:ascii="Times New Roman" w:eastAsia="Times New Roman" w:hAnsi="Times New Roman" w:cs="Times New Roman"/>
          <w:b/>
          <w:color w:val="000000"/>
        </w:rPr>
      </w:pPr>
      <w:r>
        <w:rPr>
          <w:rFonts w:ascii="Times New Roman" w:hAnsi="Times New Roman" w:cs="Times New Roman"/>
        </w:rPr>
        <w:t>17.3. Умерщвление животных, представляющих общественную опасность, осуществляется немедленно в соответствии с заключением ветеринарного врача государственной ветеринарной службы</w:t>
      </w:r>
      <w:r>
        <w:rPr>
          <w:rFonts w:ascii="Times New Roman" w:hAnsi="Times New Roman" w:cs="Times New Roman"/>
        </w:rPr>
        <w:br/>
        <w:t>17.4. Трупы животных подлежат утилизации в соответствии с требованиями "Ветеринарно-санитарных правил сбора, утилизации и уничтожения биологических отходов"№13-7-2/469, утвержденными главным государственным ветеринарным инспектором РФ 04.12.1995г.</w:t>
      </w:r>
    </w:p>
    <w:p w:rsidR="00146B73" w:rsidRDefault="00146B73" w:rsidP="00146B73">
      <w:pPr>
        <w:spacing w:before="280" w:after="280"/>
        <w:jc w:val="both"/>
        <w:rPr>
          <w:rFonts w:ascii="Times New Roman" w:eastAsia="Times New Roman" w:hAnsi="Times New Roman" w:cs="Times New Roman"/>
          <w:color w:val="000000"/>
        </w:rPr>
      </w:pPr>
      <w:r>
        <w:rPr>
          <w:rFonts w:ascii="Times New Roman" w:eastAsia="Times New Roman" w:hAnsi="Times New Roman" w:cs="Times New Roman"/>
          <w:b/>
          <w:color w:val="000000"/>
        </w:rPr>
        <w:t>8.13. Содержание   пчел</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8.13.1. Физические или юридические лица обязаны размещать ульи с пчелиными семьями на принадлежащих (предоставленных) им земельных участках при соблюдении зоотехнических и ветеринарно-санитарных норм и правил содержания медоносных пчел.</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8.13.2. Ульи с пчелиными семьями размещаются на таком расстоянии от учреждений здравоохранения, образовательных учреждений, учреждений дошкольного воспитания, учреждений культуры, которое обеспечивает безопасность людей.</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8.13.3.Ульи с пчелиными семьями размещаются на земельном участке, на расстоянии не ближе чем:</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- 10 метров от границы соседнего земельного участка, в противном случае ульи с пчелиными семьями должны быть размещены на высоте не менее чем два метра либо отделены от соседнего земельного участка зданием, строением, сооружением, сплошным забором или густым кустарником высотой не менее чем два метра;</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- 10 метров до тропы, по которой ходят люди;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- 20 метров до проселочной дороги;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- 100 метров до водоемов, которые используются для общего отдыха, спорта, других мест массового скопления людей, а также от водопоя животных;</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8.13.4. Граждане и юридические лица после размещения кочевой пасеки обязаны сообщить сведения о ней и предъявить ветеринарно-санитарный паспорт пасеки в администрацию  сельского  поселения Гавриловка. </w:t>
      </w:r>
    </w:p>
    <w:p w:rsidR="00146B73" w:rsidRDefault="00146B73" w:rsidP="00146B73">
      <w:pPr>
        <w:ind w:firstLine="567"/>
        <w:jc w:val="center"/>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8.14. Особые требования к доступности среды  сельского  поселения Гавриловка</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8.14.1. При проектировании объектов благоустройства жилой среды, улиц и дорог, объектов культурно-бытового обслуживания необходимо предусматривать доступность среды населенного пункта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8.14.2. Проектирование, строительство, установка технических средств и оборудования, способствующих передвижению пожилых лиц и инвалидов, должны осуществляться при новом строительстве заказчиком в соответствии с утвержденной проектной документацией.</w:t>
      </w:r>
    </w:p>
    <w:p w:rsidR="00146B73" w:rsidRDefault="00146B73" w:rsidP="00146B73">
      <w:pPr>
        <w:ind w:firstLine="567"/>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p w:rsidR="00146B73" w:rsidRDefault="00146B73" w:rsidP="00146B73">
      <w:pPr>
        <w:ind w:firstLine="567"/>
        <w:rPr>
          <w:rFonts w:ascii="Times New Roman" w:eastAsia="Times New Roman" w:hAnsi="Times New Roman" w:cs="Times New Roman"/>
          <w:b/>
          <w:color w:val="000000"/>
        </w:rPr>
      </w:pPr>
      <w:r>
        <w:rPr>
          <w:rFonts w:ascii="Times New Roman" w:eastAsia="Times New Roman" w:hAnsi="Times New Roman" w:cs="Times New Roman"/>
          <w:b/>
          <w:color w:val="000000"/>
        </w:rPr>
        <w:t>8.15. Праздничное оформление территории  сельского  поселения Гавриловка</w:t>
      </w:r>
    </w:p>
    <w:p w:rsidR="00146B73" w:rsidRDefault="00146B73" w:rsidP="00146B73">
      <w:pPr>
        <w:ind w:firstLine="567"/>
        <w:jc w:val="center"/>
        <w:rPr>
          <w:rFonts w:ascii="Times New Roman" w:eastAsia="Times New Roman" w:hAnsi="Times New Roman" w:cs="Times New Roman"/>
          <w:color w:val="000000"/>
        </w:rPr>
      </w:pPr>
      <w:r>
        <w:rPr>
          <w:rFonts w:ascii="Times New Roman" w:eastAsia="Times New Roman" w:hAnsi="Times New Roman" w:cs="Times New Roman"/>
          <w:b/>
          <w:color w:val="000000"/>
        </w:rPr>
        <w:t>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8.15.1. Праздничное оформление территории  сельского  поселения Гавриловка выполняется по решению администрации сельского  поселения Гавриловка на период проведения государственных и сельских праздников, мероприятий, связанных со знаменательными событиями.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Оформление зданий, сооружений осуществляется их владельцами в рамках концепции праздничного оформления территории  сельского  поселения Гавриловка.</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8.15.2.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сельского  поселения Гавриловка в пределах средств, предусмотренных на эти цели в бюджете  сельского  поселения Гавриловка.</w:t>
      </w:r>
    </w:p>
    <w:p w:rsidR="00146B73" w:rsidRPr="00385610" w:rsidRDefault="00146B73" w:rsidP="00146B73">
      <w:pPr>
        <w:ind w:firstLine="567"/>
        <w:jc w:val="both"/>
        <w:rPr>
          <w:rFonts w:ascii="Times New Roman" w:eastAsia="Times New Roman" w:hAnsi="Times New Roman" w:cs="Times New Roman"/>
          <w:b/>
          <w:color w:val="000000"/>
          <w:kern w:val="1"/>
        </w:rPr>
      </w:pPr>
      <w:r>
        <w:rPr>
          <w:rFonts w:ascii="Times New Roman" w:eastAsia="Times New Roman" w:hAnsi="Times New Roman" w:cs="Times New Roman"/>
          <w:color w:val="000000"/>
        </w:rPr>
        <w:t>8.15.3. В праздничное оформление включается: вывеска национальных флагов, лозунгов, гирлянд, панно, установка декоративных элементов и композиций, стендов, киосков, трибун, эстрад, а также устройство праздничной иллюминации.</w:t>
      </w:r>
    </w:p>
    <w:p w:rsidR="00146B73" w:rsidRDefault="00146B73" w:rsidP="00146B73">
      <w:pPr>
        <w:keepLines/>
        <w:spacing w:before="400" w:after="120"/>
        <w:jc w:val="both"/>
        <w:rPr>
          <w:rFonts w:ascii="Times New Roman" w:eastAsia="Times New Roman" w:hAnsi="Times New Roman" w:cs="Times New Roman"/>
          <w:b/>
          <w:color w:val="000000"/>
        </w:rPr>
      </w:pPr>
      <w:bookmarkStart w:id="3" w:name="Par637"/>
      <w:bookmarkEnd w:id="3"/>
      <w:r>
        <w:rPr>
          <w:rFonts w:ascii="Times New Roman" w:eastAsia="Times New Roman" w:hAnsi="Times New Roman" w:cs="Times New Roman"/>
          <w:b/>
          <w:color w:val="000000"/>
          <w:kern w:val="1"/>
          <w:lang w:val="en-US"/>
        </w:rPr>
        <w:t>IX</w:t>
      </w:r>
      <w:r>
        <w:rPr>
          <w:rFonts w:ascii="Times New Roman" w:eastAsia="Times New Roman" w:hAnsi="Times New Roman" w:cs="Times New Roman"/>
          <w:b/>
          <w:color w:val="000000"/>
          <w:kern w:val="1"/>
        </w:rPr>
        <w:t xml:space="preserve">.  Формы и механизмы  общественного участия в принятии решений реализации проектов комплексного </w:t>
      </w:r>
      <w:r w:rsidRPr="00CE6735">
        <w:rPr>
          <w:rFonts w:ascii="Times New Roman" w:eastAsia="Times New Roman" w:hAnsi="Times New Roman" w:cs="Times New Roman"/>
          <w:b/>
          <w:color w:val="000000"/>
        </w:rPr>
        <w:t>развития территорий и их благоустройства</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kern w:val="1"/>
        </w:rPr>
        <w:t>и развития сельского  поселения Гавриловка</w:t>
      </w:r>
    </w:p>
    <w:p w:rsidR="00146B73" w:rsidRDefault="00146B73" w:rsidP="00146B73">
      <w:pPr>
        <w:spacing w:before="240" w:after="240"/>
        <w:ind w:left="412"/>
        <w:contextualSpacing/>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b/>
          <w:color w:val="000000"/>
        </w:rPr>
        <w:t>9.1. Задачи и формы общественного участия.</w:t>
      </w:r>
    </w:p>
    <w:p w:rsidR="00146B73" w:rsidRDefault="00146B73" w:rsidP="00146B73">
      <w:pPr>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          9.1.1. Вовлечение в принятие решений и реализацию проектов</w:t>
      </w:r>
      <w:r w:rsidRPr="00CE673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комплексного развития территорий и их благоустройства</w:t>
      </w:r>
      <w:r>
        <w:rPr>
          <w:rFonts w:ascii="Times New Roman" w:eastAsia="Times New Roman" w:hAnsi="Times New Roman" w:cs="Times New Roman"/>
          <w:color w:val="000000"/>
          <w:shd w:val="clear" w:color="auto" w:fill="FFFFFF"/>
        </w:rPr>
        <w:t>, реальный учет мнения  населения, направлены на повышение  удовлетворенности сельской средой, формирование положительного эмоционального фона, повышение субъективного восприятия качества жизни на территории сельского  поселения Гавриловка.</w:t>
      </w:r>
    </w:p>
    <w:p w:rsidR="00146B73" w:rsidRDefault="00146B73" w:rsidP="00146B73">
      <w:pPr>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        9.1.2.  Общественное участие на этапе планирования и проектирования    должны  обеспечить согласованность и доверие между органами государственной и муниципальной власти и  населением,  а также кредит доверия на будущее.          </w:t>
      </w:r>
    </w:p>
    <w:p w:rsidR="00146B73" w:rsidRDefault="00146B73" w:rsidP="00146B73">
      <w:pPr>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         9.1.3. Все решения, касающиеся благоустройства и развития сельского  поселения Гавриловка должны приниматься открыто и гласно, с учетом мнения жителей  сельского  поселения Гавриловка и всех субъектов  сельской жизни.</w:t>
      </w:r>
    </w:p>
    <w:p w:rsidR="00146B73" w:rsidRDefault="00146B73" w:rsidP="00146B73">
      <w:pPr>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lastRenderedPageBreak/>
        <w:t xml:space="preserve">       9.1.4. Для повышения уровня доступности информации и информирования  населения  о задачах и проектах в сфере </w:t>
      </w:r>
      <w:r>
        <w:rPr>
          <w:rFonts w:ascii="Times New Roman" w:eastAsia="Times New Roman" w:hAnsi="Times New Roman" w:cs="Times New Roman"/>
          <w:color w:val="000000"/>
        </w:rPr>
        <w:t xml:space="preserve">комплексного развития территорий и их благоустройства  </w:t>
      </w:r>
      <w:r>
        <w:rPr>
          <w:rFonts w:ascii="Times New Roman" w:eastAsia="Times New Roman" w:hAnsi="Times New Roman" w:cs="Times New Roman"/>
          <w:color w:val="000000"/>
          <w:shd w:val="clear" w:color="auto" w:fill="FFFFFF"/>
        </w:rPr>
        <w:t>необходимо  размещать в сети Интернет на официальном сайте сельского  поселения Гавриловка  проектную и конкурсную документацию, а также обеспечивать их  публичное обсуждение.</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shd w:val="clear" w:color="auto" w:fill="FFFFFF"/>
        </w:rPr>
        <w:t xml:space="preserve">         9.1.5  Формами общественного участия в принятии решений в сфере </w:t>
      </w:r>
      <w:r>
        <w:rPr>
          <w:rFonts w:ascii="Times New Roman" w:eastAsia="Times New Roman" w:hAnsi="Times New Roman" w:cs="Times New Roman"/>
          <w:color w:val="000000"/>
        </w:rPr>
        <w:t xml:space="preserve">комплексного развития территорий и их благоустройства  </w:t>
      </w:r>
      <w:r>
        <w:rPr>
          <w:rFonts w:ascii="Times New Roman" w:eastAsia="Times New Roman" w:hAnsi="Times New Roman" w:cs="Times New Roman"/>
          <w:color w:val="000000"/>
          <w:shd w:val="clear" w:color="auto" w:fill="FFFFFF"/>
        </w:rPr>
        <w:t>являются: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совместное определение целей и задач по развитию территории сельского  поселения Гавриловка, инвентаризация проблем и потенциалов среды;</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консультации в выборе типов покрытий, с учетом функционального зонирования территории;</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консультации по предполагаемым типам озеленения,  типам освещения и осветительного оборудования;</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лиц;</w:t>
      </w:r>
    </w:p>
    <w:p w:rsidR="00146B73" w:rsidRDefault="00146B73" w:rsidP="00146B73">
      <w:pPr>
        <w:jc w:val="both"/>
        <w:rPr>
          <w:rFonts w:ascii="Times New Roman" w:eastAsia="Times New Roman" w:hAnsi="Times New Roman" w:cs="Times New Roman"/>
        </w:rPr>
      </w:pPr>
      <w:r>
        <w:rPr>
          <w:rFonts w:ascii="Times New Roman" w:eastAsia="Times New Roman" w:hAnsi="Times New Roman" w:cs="Times New Roman"/>
          <w:color w:val="000000"/>
        </w:rPr>
        <w:t xml:space="preserve">            - осуществление общественного контроля над процессом реализации проекта,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146B73" w:rsidRDefault="00146B73" w:rsidP="00146B73">
      <w:pPr>
        <w:spacing w:before="240" w:after="240"/>
        <w:ind w:left="567"/>
        <w:contextualSpacing/>
        <w:jc w:val="both"/>
        <w:rPr>
          <w:rFonts w:ascii="Times New Roman" w:eastAsia="Times New Roman" w:hAnsi="Times New Roman" w:cs="Times New Roman"/>
        </w:rPr>
      </w:pPr>
    </w:p>
    <w:p w:rsidR="00146B73" w:rsidRDefault="00146B73" w:rsidP="00146B73">
      <w:pPr>
        <w:spacing w:before="240" w:after="240"/>
        <w:ind w:left="709"/>
        <w:contextualSpacing/>
        <w:jc w:val="both"/>
        <w:rPr>
          <w:rFonts w:ascii="Times New Roman" w:eastAsia="Times New Roman" w:hAnsi="Times New Roman" w:cs="Times New Roman"/>
          <w:b/>
          <w:color w:val="000000"/>
        </w:rPr>
      </w:pPr>
      <w:r>
        <w:rPr>
          <w:rFonts w:ascii="Times New Roman" w:eastAsia="Times New Roman" w:hAnsi="Times New Roman" w:cs="Times New Roman"/>
          <w:color w:val="000000"/>
          <w:sz w:val="27"/>
          <w:szCs w:val="27"/>
        </w:rPr>
        <w:t> </w:t>
      </w:r>
    </w:p>
    <w:p w:rsidR="00146B73" w:rsidRDefault="00146B73" w:rsidP="00146B73">
      <w:pPr>
        <w:spacing w:before="240" w:after="240"/>
        <w:ind w:left="709" w:hanging="720"/>
        <w:contextualSpacing/>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b/>
          <w:color w:val="000000"/>
        </w:rPr>
        <w:t>9.2.  Механизмы общественного участия.</w:t>
      </w:r>
    </w:p>
    <w:p w:rsidR="00146B73" w:rsidRDefault="00146B73" w:rsidP="00146B73">
      <w:pPr>
        <w:spacing w:before="240" w:after="240"/>
        <w:ind w:firstLine="567"/>
        <w:contextualSpacing/>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9.2.1.          Обсуждение проектов благоустройства территории сельского  поселения Гавриловка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146B73" w:rsidRDefault="00146B73" w:rsidP="00146B73">
      <w:pPr>
        <w:spacing w:before="240" w:after="240"/>
        <w:ind w:firstLine="720"/>
        <w:contextualSpacing/>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9.2.2.           При обсуждении использовать следующие инструменты: анкетирование, опросы, интервьюирование, организация проектных семинаров, проведение общественных обсуждении, проведение дизайн-игр с участием взрослых и детей, организация  школьных проектов (рисунки, сочинения, пожелания, макеты), проведение оценки эксплуатации территории.</w:t>
      </w:r>
    </w:p>
    <w:p w:rsidR="00146B73" w:rsidRDefault="00146B73" w:rsidP="00146B73">
      <w:pPr>
        <w:spacing w:before="240" w:after="240"/>
        <w:ind w:firstLine="720"/>
        <w:contextualSpacing/>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9.2.3.          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лиц.</w:t>
      </w:r>
    </w:p>
    <w:p w:rsidR="00146B73" w:rsidRDefault="00146B73" w:rsidP="00146B73">
      <w:pPr>
        <w:spacing w:before="240" w:after="240"/>
        <w:ind w:firstLine="720"/>
        <w:contextualSpacing/>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9.2.4.          Для проведения общественных обсуждений  необходимо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146B73" w:rsidRDefault="00146B73" w:rsidP="00146B73">
      <w:pPr>
        <w:spacing w:before="240" w:after="240"/>
        <w:ind w:firstLine="720"/>
        <w:contextualSpacing/>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9.2.5.          По итогам встреч, проектных семинаров,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сельского  поселения Гавриловка для того, чтобы граждане могли </w:t>
      </w:r>
      <w:r>
        <w:rPr>
          <w:rFonts w:ascii="Times New Roman" w:eastAsia="Times New Roman" w:hAnsi="Times New Roman" w:cs="Times New Roman"/>
          <w:color w:val="000000"/>
          <w:shd w:val="clear" w:color="auto" w:fill="FFFFFF"/>
        </w:rPr>
        <w:lastRenderedPageBreak/>
        <w:t>отслеживать процесс развития проекта, а также комментировать и включаться в этот процесс на любом этапе.</w:t>
      </w:r>
    </w:p>
    <w:p w:rsidR="00146B73" w:rsidRDefault="00146B73" w:rsidP="00146B73">
      <w:pPr>
        <w:spacing w:before="240" w:after="240"/>
        <w:ind w:firstLine="720"/>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shd w:val="clear" w:color="auto" w:fill="FFFFFF"/>
        </w:rPr>
        <w:t>9.2.6.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10 дней до проведения самого общественного обсуждения.</w:t>
      </w:r>
    </w:p>
    <w:p w:rsidR="00146B73" w:rsidRDefault="00146B73" w:rsidP="00146B73">
      <w:pPr>
        <w:spacing w:before="240" w:after="240"/>
        <w:ind w:firstLine="720"/>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9.2.7.          </w:t>
      </w:r>
      <w:r>
        <w:rPr>
          <w:rFonts w:ascii="Times New Roman" w:eastAsia="Times New Roman" w:hAnsi="Times New Roman" w:cs="Times New Roman"/>
          <w:color w:val="000000"/>
          <w:shd w:val="clear" w:color="auto" w:fill="FFFFFF"/>
        </w:rPr>
        <w:t>Общественный контроль является одним из механизмов общественного участия.</w:t>
      </w:r>
    </w:p>
    <w:p w:rsidR="00146B73" w:rsidRDefault="00146B73" w:rsidP="00146B73">
      <w:pPr>
        <w:spacing w:before="240" w:after="240"/>
        <w:jc w:val="both"/>
        <w:rPr>
          <w:rFonts w:ascii="Times New Roman" w:eastAsia="Times New Roman" w:hAnsi="Times New Roman" w:cs="Times New Roman"/>
          <w:b/>
          <w:color w:val="000000"/>
          <w:sz w:val="27"/>
          <w:szCs w:val="27"/>
        </w:rPr>
      </w:pPr>
      <w:r>
        <w:rPr>
          <w:rFonts w:ascii="Times New Roman" w:eastAsia="Times New Roman" w:hAnsi="Times New Roman" w:cs="Times New Roman"/>
          <w:color w:val="000000"/>
        </w:rPr>
        <w:t xml:space="preserve">            9.2.8. Общественный контроль в области комплексного развития территорий и их благоустройства  осуществляется с учетом положений законов Российской Федерации и иных нормативных правовых актов об обеспечении открытости информации и общественном контроле в области комплексного развития территорий и их благоустройства , жилищных и коммунальных услуг.</w:t>
      </w:r>
    </w:p>
    <w:p w:rsidR="00146B73" w:rsidRDefault="00146B73" w:rsidP="00146B73">
      <w:pPr>
        <w:ind w:firstLine="567"/>
        <w:jc w:val="center"/>
        <w:rPr>
          <w:rFonts w:ascii="Times New Roman" w:eastAsia="Times New Roman" w:hAnsi="Times New Roman" w:cs="Times New Roman"/>
          <w:b/>
          <w:color w:val="000000"/>
        </w:rPr>
      </w:pPr>
      <w:r>
        <w:rPr>
          <w:rFonts w:ascii="Times New Roman" w:eastAsia="Times New Roman" w:hAnsi="Times New Roman" w:cs="Times New Roman"/>
          <w:b/>
          <w:color w:val="000000"/>
          <w:sz w:val="27"/>
          <w:szCs w:val="27"/>
        </w:rPr>
        <w:t> </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Раздел </w:t>
      </w:r>
      <w:r>
        <w:rPr>
          <w:rFonts w:ascii="Times New Roman" w:eastAsia="Times New Roman" w:hAnsi="Times New Roman" w:cs="Times New Roman"/>
          <w:b/>
          <w:color w:val="000000"/>
          <w:lang w:val="en-US"/>
        </w:rPr>
        <w:t>X</w:t>
      </w:r>
      <w:r>
        <w:rPr>
          <w:rFonts w:ascii="Times New Roman" w:eastAsia="Times New Roman" w:hAnsi="Times New Roman" w:cs="Times New Roman"/>
          <w:b/>
          <w:color w:val="000000"/>
        </w:rPr>
        <w:t xml:space="preserve">.  </w:t>
      </w:r>
      <w:r>
        <w:rPr>
          <w:rFonts w:ascii="Times New Roman" w:eastAsia="Times New Roman" w:hAnsi="Times New Roman" w:cs="Times New Roman"/>
          <w:b/>
          <w:bCs/>
          <w:color w:val="000000"/>
        </w:rPr>
        <w:t xml:space="preserve">Контроль и ответственность за нарушение Правил </w:t>
      </w:r>
      <w:r w:rsidRPr="009045A6">
        <w:rPr>
          <w:rFonts w:ascii="Times New Roman" w:eastAsia="Times New Roman" w:hAnsi="Times New Roman" w:cs="Times New Roman"/>
          <w:b/>
          <w:color w:val="000000"/>
        </w:rPr>
        <w:t xml:space="preserve">комплексного развития территорий и их благоустройства </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   сельского  поселения Гавриловка.</w:t>
      </w:r>
      <w:r>
        <w:rPr>
          <w:rFonts w:ascii="Times New Roman" w:eastAsia="Times New Roman" w:hAnsi="Times New Roman" w:cs="Times New Roman"/>
          <w:color w:val="000000"/>
        </w:rPr>
        <w:t> </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10.1.    Администрация  сельского  поселения Гавриловка и должностные лица, осуществляют контроль в пределах своей компетенции за соблюдением физическими и юридическими лицами, индивидуальными предпринимателями  настоящих Правил.</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10.2. В случае выявления фактов нарушений Правил уполномоченные должностные лица вправе:</w:t>
      </w:r>
    </w:p>
    <w:p w:rsidR="00146B73" w:rsidRDefault="00146B73" w:rsidP="00146B73">
      <w:pPr>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выдать предписание об устранении нарушений по форме, согласно Приложению 1 к настоящим Правилам;</w:t>
      </w:r>
    </w:p>
    <w:p w:rsidR="00146B73" w:rsidRDefault="00146B73" w:rsidP="00146B73">
      <w:pPr>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составить протокол об административном правонарушении в порядке, установленном действующим законодательством Российской Федерации.</w:t>
      </w:r>
    </w:p>
    <w:p w:rsidR="00146B73" w:rsidRDefault="00146B73" w:rsidP="00146B73">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10.3. Лица, допустившие нарушение правил, несут ответственность в соответствии с действующим законодательством  Самарской  области об административных нарушениях.</w:t>
      </w:r>
    </w:p>
    <w:p w:rsidR="00146B73" w:rsidRDefault="00146B73" w:rsidP="00146B73">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10.4. Вред, причиненный в результате нарушения правил, возмещается виновными лицами в порядке, установленном действующим законодательством Российской Федерации.</w:t>
      </w:r>
      <w:bookmarkStart w:id="4" w:name="_GoBack"/>
      <w:bookmarkEnd w:id="4"/>
    </w:p>
    <w:p w:rsidR="00146B73" w:rsidRDefault="00146B73" w:rsidP="00146B73">
      <w:pPr>
        <w:spacing w:before="280" w:after="280"/>
        <w:jc w:val="right"/>
        <w:rPr>
          <w:rFonts w:ascii="Times New Roman" w:eastAsia="Times New Roman" w:hAnsi="Times New Roman" w:cs="Times New Roman"/>
          <w:color w:val="000000"/>
        </w:rPr>
      </w:pPr>
    </w:p>
    <w:p w:rsidR="00146B73" w:rsidRDefault="00146B73" w:rsidP="00146B73">
      <w:pPr>
        <w:spacing w:before="280" w:after="280"/>
        <w:jc w:val="right"/>
        <w:rPr>
          <w:rFonts w:ascii="Times New Roman" w:eastAsia="Times New Roman" w:hAnsi="Times New Roman" w:cs="Times New Roman"/>
          <w:color w:val="000000"/>
        </w:rPr>
      </w:pPr>
    </w:p>
    <w:p w:rsidR="00146B73" w:rsidRDefault="00146B73" w:rsidP="00146B73">
      <w:pPr>
        <w:spacing w:before="280" w:after="280"/>
        <w:jc w:val="right"/>
        <w:rPr>
          <w:rFonts w:ascii="Times New Roman" w:eastAsia="Times New Roman" w:hAnsi="Times New Roman" w:cs="Times New Roman"/>
          <w:color w:val="000000"/>
        </w:rPr>
      </w:pPr>
    </w:p>
    <w:p w:rsidR="00146B73" w:rsidRDefault="00146B73" w:rsidP="00146B73">
      <w:pPr>
        <w:spacing w:before="280" w:after="280"/>
        <w:jc w:val="right"/>
        <w:rPr>
          <w:rFonts w:ascii="Times New Roman" w:eastAsia="Times New Roman" w:hAnsi="Times New Roman" w:cs="Times New Roman"/>
          <w:color w:val="000000"/>
        </w:rPr>
      </w:pPr>
    </w:p>
    <w:p w:rsidR="00146B73" w:rsidRDefault="00146B73" w:rsidP="00146B73">
      <w:pPr>
        <w:spacing w:before="280" w:after="280"/>
        <w:jc w:val="right"/>
        <w:rPr>
          <w:rFonts w:ascii="Times New Roman" w:eastAsia="Times New Roman" w:hAnsi="Times New Roman" w:cs="Times New Roman"/>
          <w:color w:val="000000"/>
        </w:rPr>
      </w:pPr>
    </w:p>
    <w:p w:rsidR="00146B73" w:rsidRDefault="00146B73" w:rsidP="00146B73">
      <w:pPr>
        <w:spacing w:before="280" w:after="280"/>
        <w:jc w:val="right"/>
        <w:rPr>
          <w:rFonts w:ascii="Times New Roman" w:eastAsia="Times New Roman" w:hAnsi="Times New Roman" w:cs="Times New Roman"/>
          <w:color w:val="000000"/>
        </w:rPr>
      </w:pPr>
      <w:r>
        <w:rPr>
          <w:rFonts w:ascii="Times New Roman" w:eastAsia="Times New Roman" w:hAnsi="Times New Roman" w:cs="Times New Roman"/>
          <w:color w:val="000000"/>
        </w:rPr>
        <w:t>Приложение  2.</w:t>
      </w:r>
    </w:p>
    <w:p w:rsidR="00146B73" w:rsidRDefault="00146B73" w:rsidP="00146B7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Администрация</w:t>
      </w:r>
    </w:p>
    <w:p w:rsidR="00146B73" w:rsidRDefault="00146B73" w:rsidP="00146B7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сельского  поселения Гавриловка </w:t>
      </w:r>
    </w:p>
    <w:p w:rsidR="00146B73" w:rsidRDefault="00146B73" w:rsidP="00146B73">
      <w:pP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Предписание №_____</w:t>
      </w:r>
    </w:p>
    <w:p w:rsidR="00146B73" w:rsidRDefault="00146B73" w:rsidP="00146B7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об устранении нарушений Правил комплексного развития территорий и их благоустройства  действующих</w:t>
      </w:r>
    </w:p>
    <w:p w:rsidR="00146B73" w:rsidRDefault="00146B73" w:rsidP="00146B7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территории сельского  поселения Гавриловка </w:t>
      </w:r>
    </w:p>
    <w:p w:rsidR="00146B73" w:rsidRDefault="00146B73" w:rsidP="00146B73">
      <w:pPr>
        <w:spacing w:before="280" w:after="280"/>
        <w:rPr>
          <w:rFonts w:ascii="Times New Roman" w:eastAsia="Times New Roman" w:hAnsi="Times New Roman" w:cs="Times New Roman"/>
          <w:color w:val="000000"/>
          <w:vertAlign w:val="superscript"/>
        </w:rPr>
      </w:pPr>
      <w:r>
        <w:rPr>
          <w:rFonts w:ascii="Times New Roman" w:eastAsia="Times New Roman" w:hAnsi="Times New Roman" w:cs="Times New Roman"/>
          <w:color w:val="000000"/>
        </w:rPr>
        <w:t>_____________________________________________________________________________</w:t>
      </w:r>
    </w:p>
    <w:p w:rsidR="00146B73" w:rsidRDefault="00146B73" w:rsidP="00146B73">
      <w:pPr>
        <w:spacing w:before="280" w:after="280"/>
        <w:jc w:val="cente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(место составления)</w:t>
      </w:r>
    </w:p>
    <w:p w:rsidR="00146B73" w:rsidRDefault="00146B73" w:rsidP="00146B73">
      <w:pPr>
        <w:spacing w:before="280" w:after="280"/>
        <w:rPr>
          <w:rFonts w:ascii="Times New Roman" w:eastAsia="Times New Roman" w:hAnsi="Times New Roman" w:cs="Times New Roman"/>
          <w:color w:val="000000"/>
          <w:vertAlign w:val="superscript"/>
        </w:rPr>
      </w:pPr>
      <w:r>
        <w:rPr>
          <w:rFonts w:ascii="Times New Roman" w:eastAsia="Times New Roman" w:hAnsi="Times New Roman" w:cs="Times New Roman"/>
          <w:color w:val="000000"/>
        </w:rPr>
        <w:t>Выдано_______________________________________________________________________</w:t>
      </w:r>
    </w:p>
    <w:p w:rsidR="00146B73" w:rsidRDefault="00146B73" w:rsidP="00146B73">
      <w:pPr>
        <w:spacing w:before="280" w:after="280"/>
        <w:jc w:val="cente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(Ф.И.О. физического лица, наименование юридического лица)</w:t>
      </w:r>
    </w:p>
    <w:p w:rsidR="00146B73" w:rsidRDefault="00146B73" w:rsidP="00146B73">
      <w:pPr>
        <w:spacing w:before="280" w:after="280"/>
        <w:rPr>
          <w:rFonts w:ascii="Times New Roman" w:eastAsia="Times New Roman" w:hAnsi="Times New Roman" w:cs="Times New Roman"/>
          <w:color w:val="000000"/>
          <w:vertAlign w:val="superscript"/>
        </w:rPr>
      </w:pPr>
      <w:r>
        <w:rPr>
          <w:rFonts w:ascii="Times New Roman" w:eastAsia="Times New Roman" w:hAnsi="Times New Roman" w:cs="Times New Roman"/>
          <w:color w:val="000000"/>
        </w:rPr>
        <w:t>По объекту____________________________________________________________________</w:t>
      </w:r>
    </w:p>
    <w:p w:rsidR="00146B73" w:rsidRDefault="00146B73" w:rsidP="00146B73">
      <w:pPr>
        <w:spacing w:before="280" w:after="280"/>
        <w:jc w:val="cente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(наименование объекта)</w:t>
      </w:r>
    </w:p>
    <w:p w:rsidR="00146B73" w:rsidRDefault="00146B73" w:rsidP="00146B73">
      <w:pPr>
        <w:spacing w:before="280" w:after="280" w:line="240" w:lineRule="atLeast"/>
        <w:rPr>
          <w:rFonts w:ascii="Times New Roman" w:eastAsia="Times New Roman" w:hAnsi="Times New Roman" w:cs="Times New Roman"/>
          <w:color w:val="000000"/>
        </w:rPr>
      </w:pPr>
      <w:r>
        <w:rPr>
          <w:rFonts w:ascii="Times New Roman" w:eastAsia="Times New Roman" w:hAnsi="Times New Roman" w:cs="Times New Roman"/>
          <w:color w:val="000000"/>
        </w:rPr>
        <w:t>расположенному по адресу_____________________________________________________</w:t>
      </w:r>
    </w:p>
    <w:p w:rsidR="00146B73" w:rsidRDefault="00146B73" w:rsidP="00146B73">
      <w:pPr>
        <w:spacing w:before="280" w:after="280" w:line="240" w:lineRule="atLeast"/>
        <w:rPr>
          <w:rFonts w:ascii="Times New Roman" w:eastAsia="Times New Roman" w:hAnsi="Times New Roman" w:cs="Times New Roman"/>
          <w:color w:val="000000"/>
          <w:vertAlign w:val="superscript"/>
        </w:rPr>
      </w:pPr>
      <w:r>
        <w:rPr>
          <w:rFonts w:ascii="Times New Roman" w:eastAsia="Times New Roman" w:hAnsi="Times New Roman" w:cs="Times New Roman"/>
          <w:color w:val="000000"/>
        </w:rPr>
        <w:t>____________________________________________________________________________</w:t>
      </w:r>
    </w:p>
    <w:p w:rsidR="00146B73" w:rsidRDefault="00146B73" w:rsidP="00146B73">
      <w:pPr>
        <w:spacing w:before="280" w:after="280" w:line="240" w:lineRule="atLeast"/>
        <w:jc w:val="cente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(местоположение объекта)</w:t>
      </w:r>
    </w:p>
    <w:p w:rsidR="00146B73" w:rsidRDefault="00146B73" w:rsidP="00146B73">
      <w:pPr>
        <w:spacing w:before="280" w:after="280"/>
        <w:rPr>
          <w:rFonts w:ascii="Times New Roman" w:eastAsia="Times New Roman" w:hAnsi="Times New Roman" w:cs="Times New Roman"/>
          <w:color w:val="000000"/>
        </w:rPr>
      </w:pPr>
      <w:r>
        <w:rPr>
          <w:rFonts w:ascii="Times New Roman" w:eastAsia="Times New Roman" w:hAnsi="Times New Roman" w:cs="Times New Roman"/>
          <w:color w:val="000000"/>
        </w:rPr>
        <w:t>В результате проведенной проверки установлено, что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46B73" w:rsidRDefault="00146B73" w:rsidP="00146B73">
      <w:pPr>
        <w:spacing w:before="280" w:after="280"/>
        <w:jc w:val="center"/>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чем нарушаются правила комплексного развития территорий и их благоустройства  ___________________________________________________      (№ подпунктов, пунктов, статей, глав,  Правил комплексного развития территорий и их благоустройства     сельского  поселения Гавриловка, требования которых нарушены)</w:t>
      </w:r>
    </w:p>
    <w:p w:rsidR="00146B73" w:rsidRDefault="00146B73" w:rsidP="00146B73">
      <w:pPr>
        <w:spacing w:before="280" w:after="280"/>
        <w:jc w:val="center"/>
        <w:rPr>
          <w:rFonts w:ascii="Times New Roman" w:eastAsia="Times New Roman" w:hAnsi="Times New Roman" w:cs="Times New Roman"/>
          <w:color w:val="000000"/>
        </w:rPr>
      </w:pPr>
      <w:r>
        <w:rPr>
          <w:rFonts w:ascii="Times New Roman" w:eastAsia="Times New Roman" w:hAnsi="Times New Roman" w:cs="Times New Roman"/>
          <w:color w:val="000000"/>
        </w:rPr>
        <w:t>Предлагаю____________________________________________________________________(меры по устранению нарушений)</w:t>
      </w:r>
    </w:p>
    <w:p w:rsidR="00146B73" w:rsidRDefault="00146B73" w:rsidP="00146B73">
      <w:pPr>
        <w:spacing w:before="280" w:after="280"/>
        <w:rPr>
          <w:rFonts w:ascii="Times New Roman" w:eastAsia="Times New Roman" w:hAnsi="Times New Roman" w:cs="Times New Roman"/>
          <w:color w:val="000000"/>
        </w:rPr>
      </w:pPr>
      <w:r>
        <w:rPr>
          <w:rFonts w:ascii="Times New Roman" w:eastAsia="Times New Roman" w:hAnsi="Times New Roman" w:cs="Times New Roman"/>
          <w:color w:val="000000"/>
        </w:rPr>
        <w:t>в срок до «___»______________20___ г.</w:t>
      </w:r>
    </w:p>
    <w:p w:rsidR="00146B73" w:rsidRDefault="00146B73" w:rsidP="00146B73">
      <w:pPr>
        <w:spacing w:before="280" w:after="280"/>
        <w:rPr>
          <w:rFonts w:ascii="Times New Roman" w:eastAsia="Times New Roman" w:hAnsi="Times New Roman" w:cs="Times New Roman"/>
          <w:color w:val="000000"/>
        </w:rPr>
      </w:pPr>
      <w:r>
        <w:rPr>
          <w:rFonts w:ascii="Times New Roman" w:eastAsia="Times New Roman" w:hAnsi="Times New Roman" w:cs="Times New Roman"/>
          <w:color w:val="000000"/>
        </w:rPr>
        <w:t>особые условия_______________________________________________________________________</w:t>
      </w:r>
    </w:p>
    <w:p w:rsidR="00146B73" w:rsidRDefault="00146B73" w:rsidP="00146B73">
      <w:pPr>
        <w:spacing w:before="280" w:after="280"/>
        <w:jc w:val="both"/>
        <w:rPr>
          <w:rFonts w:ascii="Times New Roman" w:eastAsia="Times New Roman" w:hAnsi="Times New Roman" w:cs="Times New Roman"/>
          <w:color w:val="000000"/>
        </w:rPr>
      </w:pPr>
      <w:r>
        <w:rPr>
          <w:rFonts w:ascii="Times New Roman" w:eastAsia="Times New Roman" w:hAnsi="Times New Roman" w:cs="Times New Roman"/>
          <w:color w:val="000000"/>
        </w:rPr>
        <w:t>За неисполнение или не надлежащее исполнение настоящего предписания лицо, допустившее нарушение, несет административную ответственность в соответствии с  Законом Самарской  области  «Об административных правонарушениях».</w:t>
      </w:r>
    </w:p>
    <w:p w:rsidR="00146B73" w:rsidRDefault="00146B73" w:rsidP="00146B73">
      <w:pPr>
        <w:spacing w:before="280" w:after="28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О выполнении настоящего предписания прошу уведомить до «___»____________20___ г. </w:t>
      </w:r>
    </w:p>
    <w:p w:rsidR="00146B73" w:rsidRDefault="00146B73" w:rsidP="00146B73">
      <w:pPr>
        <w:spacing w:before="280" w:after="280"/>
        <w:rPr>
          <w:rFonts w:ascii="Times New Roman" w:eastAsia="Times New Roman" w:hAnsi="Times New Roman" w:cs="Times New Roman"/>
          <w:color w:val="000000"/>
        </w:rPr>
      </w:pPr>
      <w:r>
        <w:rPr>
          <w:rFonts w:ascii="Times New Roman" w:eastAsia="Times New Roman" w:hAnsi="Times New Roman" w:cs="Times New Roman"/>
          <w:color w:val="000000"/>
        </w:rPr>
        <w:t>Предписание составил__________________________________________________________</w:t>
      </w:r>
    </w:p>
    <w:p w:rsidR="00146B73" w:rsidRDefault="00146B73" w:rsidP="00146B73">
      <w:pPr>
        <w:spacing w:before="280" w:after="280"/>
        <w:rPr>
          <w:rFonts w:ascii="Times New Roman" w:eastAsia="Times New Roman" w:hAnsi="Times New Roman" w:cs="Times New Roman"/>
          <w:color w:val="000000"/>
        </w:rPr>
      </w:pPr>
      <w:r>
        <w:rPr>
          <w:rFonts w:ascii="Times New Roman" w:eastAsia="Times New Roman" w:hAnsi="Times New Roman" w:cs="Times New Roman"/>
          <w:color w:val="000000"/>
        </w:rPr>
        <w:t>(Ф.И.О., должность лица)</w:t>
      </w:r>
    </w:p>
    <w:p w:rsidR="00146B73" w:rsidRDefault="00146B73" w:rsidP="00146B73">
      <w:pPr>
        <w:spacing w:before="280" w:after="280"/>
        <w:rPr>
          <w:rFonts w:ascii="Times New Roman" w:eastAsia="Times New Roman" w:hAnsi="Times New Roman" w:cs="Times New Roman"/>
          <w:color w:val="000000"/>
          <w:vertAlign w:val="superscript"/>
        </w:rPr>
      </w:pPr>
      <w:r>
        <w:rPr>
          <w:rFonts w:ascii="Times New Roman" w:eastAsia="Times New Roman" w:hAnsi="Times New Roman" w:cs="Times New Roman"/>
          <w:color w:val="000000"/>
        </w:rPr>
        <w:t>«___»____________20___ г.   ________________         ________________________________</w:t>
      </w:r>
    </w:p>
    <w:p w:rsidR="00146B73" w:rsidRDefault="00146B73" w:rsidP="00146B73">
      <w:pPr>
        <w:spacing w:before="280" w:after="28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(дата составления предписания)                              (подпись)                     М.П.           (расшифровка подписи)</w:t>
      </w:r>
    </w:p>
    <w:p w:rsidR="00146B73" w:rsidRDefault="00146B73" w:rsidP="00146B73">
      <w:pPr>
        <w:spacing w:before="280" w:after="280"/>
        <w:rPr>
          <w:rFonts w:ascii="Times New Roman" w:eastAsia="Times New Roman" w:hAnsi="Times New Roman" w:cs="Times New Roman"/>
          <w:color w:val="000000"/>
          <w:vertAlign w:val="superscript"/>
        </w:rPr>
      </w:pPr>
      <w:r>
        <w:rPr>
          <w:rFonts w:ascii="Times New Roman" w:eastAsia="Times New Roman" w:hAnsi="Times New Roman" w:cs="Times New Roman"/>
          <w:color w:val="000000"/>
        </w:rPr>
        <w:t>Предписание к исполнению принял_______________________________________________</w:t>
      </w:r>
    </w:p>
    <w:p w:rsidR="00146B73" w:rsidRDefault="00146B73" w:rsidP="00146B73">
      <w:pPr>
        <w:spacing w:before="280" w:after="280"/>
        <w:rPr>
          <w:rFonts w:ascii="Times New Roman" w:eastAsia="Times New Roman" w:hAnsi="Times New Roman" w:cs="Times New Roman"/>
        </w:rPr>
      </w:pPr>
      <w:r>
        <w:rPr>
          <w:rFonts w:ascii="Times New Roman" w:eastAsia="Times New Roman" w:hAnsi="Times New Roman" w:cs="Times New Roman"/>
          <w:color w:val="000000"/>
          <w:vertAlign w:val="superscript"/>
        </w:rPr>
        <w:t>(Ф.И.О. физического лица, должностного лица, представителя юридического лица,  руководителя или должностного лица, которому по доверенности предоставлено право представлять юридическое лицо допустившего нарушение правил благоустройства)</w:t>
      </w:r>
    </w:p>
    <w:p w:rsidR="00146B73" w:rsidRDefault="00146B73" w:rsidP="00146B73">
      <w:pPr>
        <w:spacing w:before="280" w:after="280"/>
        <w:rPr>
          <w:rFonts w:ascii="Times New Roman" w:eastAsia="Times New Roman" w:hAnsi="Times New Roman" w:cs="Times New Roman"/>
        </w:rPr>
      </w:pPr>
    </w:p>
    <w:p w:rsidR="00146B73" w:rsidRDefault="00146B73" w:rsidP="00146B73">
      <w:pPr>
        <w:spacing w:before="280" w:after="280"/>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w:t>
      </w:r>
    </w:p>
    <w:p w:rsidR="00146B73" w:rsidRDefault="00146B73" w:rsidP="00146B73">
      <w:pPr>
        <w:spacing w:before="280" w:after="280"/>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w:t>
      </w:r>
    </w:p>
    <w:p w:rsidR="00146B73" w:rsidRDefault="00146B73" w:rsidP="00146B73">
      <w:pPr>
        <w:spacing w:before="280" w:after="280"/>
        <w:rPr>
          <w:rFonts w:ascii="Times New Roman" w:eastAsia="Times New Roman" w:hAnsi="Times New Roman" w:cs="Times New Roman"/>
          <w:color w:val="000000"/>
          <w:vertAlign w:val="superscript"/>
        </w:rPr>
      </w:pPr>
      <w:r>
        <w:rPr>
          <w:rFonts w:ascii="Times New Roman" w:eastAsia="Times New Roman" w:hAnsi="Times New Roman" w:cs="Times New Roman"/>
          <w:color w:val="000000"/>
        </w:rPr>
        <w:t>________________        _______________________________</w:t>
      </w:r>
    </w:p>
    <w:p w:rsidR="00146B73" w:rsidRDefault="00146B73" w:rsidP="00146B73">
      <w:pPr>
        <w:spacing w:before="280" w:after="280"/>
      </w:pPr>
      <w:r>
        <w:rPr>
          <w:rFonts w:ascii="Times New Roman" w:eastAsia="Times New Roman" w:hAnsi="Times New Roman" w:cs="Times New Roman"/>
          <w:color w:val="000000"/>
          <w:vertAlign w:val="superscript"/>
        </w:rPr>
        <w:t xml:space="preserve">            (подпись)                                                             (расшифровка подписи)</w:t>
      </w:r>
    </w:p>
    <w:p w:rsidR="00146B73" w:rsidRDefault="00146B73" w:rsidP="00146B73"/>
    <w:p w:rsidR="00146B73" w:rsidRDefault="00146B73" w:rsidP="00146B73"/>
    <w:p w:rsidR="00146B73" w:rsidRDefault="00146B73" w:rsidP="00146B73"/>
    <w:p w:rsidR="00146B73" w:rsidRDefault="00146B73" w:rsidP="00146B73"/>
    <w:p w:rsidR="00DF7311" w:rsidRDefault="00176E7E"/>
    <w:sectPr w:rsidR="00DF7311" w:rsidSect="00781B4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6E7E" w:rsidRDefault="00176E7E" w:rsidP="00D42C52">
      <w:pPr>
        <w:spacing w:after="0" w:line="240" w:lineRule="auto"/>
      </w:pPr>
      <w:r>
        <w:separator/>
      </w:r>
    </w:p>
  </w:endnote>
  <w:endnote w:type="continuationSeparator" w:id="1">
    <w:p w:rsidR="00176E7E" w:rsidRDefault="00176E7E" w:rsidP="00D42C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22" w:rsidRDefault="00176E7E"/>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22" w:rsidRDefault="00E84475">
    <w:pPr>
      <w:pStyle w:val="a6"/>
      <w:jc w:val="right"/>
    </w:pPr>
    <w:r>
      <w:fldChar w:fldCharType="begin"/>
    </w:r>
    <w:r w:rsidR="008A10AB">
      <w:instrText xml:space="preserve"> PAGE </w:instrText>
    </w:r>
    <w:r>
      <w:fldChar w:fldCharType="separate"/>
    </w:r>
    <w:r w:rsidR="003804AA">
      <w:rPr>
        <w:noProof/>
      </w:rPr>
      <w:t>62</w:t>
    </w:r>
    <w:r>
      <w:fldChar w:fldCharType="end"/>
    </w:r>
  </w:p>
  <w:p w:rsidR="00166922" w:rsidRDefault="00176E7E">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22" w:rsidRDefault="00176E7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6E7E" w:rsidRDefault="00176E7E" w:rsidP="00D42C52">
      <w:pPr>
        <w:spacing w:after="0" w:line="240" w:lineRule="auto"/>
      </w:pPr>
      <w:r>
        <w:separator/>
      </w:r>
    </w:p>
  </w:footnote>
  <w:footnote w:type="continuationSeparator" w:id="1">
    <w:p w:rsidR="00176E7E" w:rsidRDefault="00176E7E" w:rsidP="00D42C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22" w:rsidRDefault="00176E7E"/>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22" w:rsidRDefault="00176E7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numFmt w:val="bullet"/>
      <w:lvlText w:val=""/>
      <w:lvlJc w:val="left"/>
      <w:pPr>
        <w:tabs>
          <w:tab w:val="num" w:pos="0"/>
        </w:tabs>
        <w:ind w:left="2382" w:hanging="1815"/>
      </w:pPr>
      <w:rPr>
        <w:rFonts w:ascii="Symbol" w:hAnsi="Symbol" w:cs="Symbol"/>
        <w:color w:val="000000"/>
      </w:rPr>
    </w:lvl>
  </w:abstractNum>
  <w:abstractNum w:abstractNumId="1">
    <w:nsid w:val="00000003"/>
    <w:multiLevelType w:val="singleLevel"/>
    <w:tmpl w:val="00000003"/>
    <w:name w:val="WW8Num3"/>
    <w:lvl w:ilvl="0">
      <w:numFmt w:val="bullet"/>
      <w:lvlText w:val=""/>
      <w:lvlJc w:val="left"/>
      <w:pPr>
        <w:tabs>
          <w:tab w:val="num" w:pos="0"/>
        </w:tabs>
        <w:ind w:left="2382" w:hanging="1815"/>
      </w:pPr>
      <w:rPr>
        <w:rFonts w:ascii="Symbol" w:hAnsi="Symbol" w:cs="Symbol"/>
        <w:sz w:val="20"/>
      </w:rPr>
    </w:lvl>
  </w:abstractNum>
  <w:abstractNum w:abstractNumId="2">
    <w:nsid w:val="00000004"/>
    <w:multiLevelType w:val="multilevel"/>
    <w:tmpl w:val="00000004"/>
    <w:name w:val="WW8Num4"/>
    <w:lvl w:ilvl="0">
      <w:start w:val="8"/>
      <w:numFmt w:val="decimal"/>
      <w:lvlText w:val="%1."/>
      <w:lvlJc w:val="left"/>
      <w:pPr>
        <w:tabs>
          <w:tab w:val="num" w:pos="0"/>
        </w:tabs>
        <w:ind w:left="660" w:hanging="660"/>
      </w:pPr>
    </w:lvl>
    <w:lvl w:ilvl="1">
      <w:start w:val="11"/>
      <w:numFmt w:val="decimal"/>
      <w:lvlText w:val="%1.%2."/>
      <w:lvlJc w:val="left"/>
      <w:pPr>
        <w:tabs>
          <w:tab w:val="num" w:pos="0"/>
        </w:tabs>
        <w:ind w:left="1020" w:hanging="6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
    <w:nsid w:val="683E69BF"/>
    <w:multiLevelType w:val="multilevel"/>
    <w:tmpl w:val="34ECC2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27056"/>
    <w:rsid w:val="000352E6"/>
    <w:rsid w:val="000D5EB5"/>
    <w:rsid w:val="00146B73"/>
    <w:rsid w:val="00176E7E"/>
    <w:rsid w:val="0034040C"/>
    <w:rsid w:val="003804AA"/>
    <w:rsid w:val="003A2FA1"/>
    <w:rsid w:val="005F1F89"/>
    <w:rsid w:val="00727056"/>
    <w:rsid w:val="008A10AB"/>
    <w:rsid w:val="00930783"/>
    <w:rsid w:val="009B4240"/>
    <w:rsid w:val="00A441C2"/>
    <w:rsid w:val="00CB32B3"/>
    <w:rsid w:val="00D00CFA"/>
    <w:rsid w:val="00D42C52"/>
    <w:rsid w:val="00D968A3"/>
    <w:rsid w:val="00E84475"/>
    <w:rsid w:val="00E968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056"/>
  </w:style>
  <w:style w:type="paragraph" w:styleId="1">
    <w:name w:val="heading 1"/>
    <w:basedOn w:val="a"/>
    <w:next w:val="a"/>
    <w:link w:val="10"/>
    <w:uiPriority w:val="9"/>
    <w:qFormat/>
    <w:rsid w:val="00146B73"/>
    <w:pPr>
      <w:keepNext/>
      <w:keepLines/>
      <w:suppressAutoHyphens/>
      <w:spacing w:before="480" w:after="0" w:line="240" w:lineRule="auto"/>
      <w:outlineLvl w:val="0"/>
    </w:pPr>
    <w:rPr>
      <w:rFonts w:asciiTheme="majorHAnsi" w:eastAsiaTheme="majorEastAsia" w:hAnsiTheme="majorHAnsi" w:cstheme="majorBidi"/>
      <w:b/>
      <w:bCs/>
      <w:color w:val="365F91" w:themeColor="accent1" w:themeShade="BF"/>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5F1F89"/>
    <w:pPr>
      <w:ind w:left="720"/>
      <w:contextualSpacing/>
    </w:pPr>
  </w:style>
  <w:style w:type="character" w:customStyle="1" w:styleId="10">
    <w:name w:val="Заголовок 1 Знак"/>
    <w:basedOn w:val="a0"/>
    <w:link w:val="1"/>
    <w:uiPriority w:val="9"/>
    <w:rsid w:val="00146B73"/>
    <w:rPr>
      <w:rFonts w:asciiTheme="majorHAnsi" w:eastAsiaTheme="majorEastAsia" w:hAnsiTheme="majorHAnsi" w:cstheme="majorBidi"/>
      <w:b/>
      <w:bCs/>
      <w:color w:val="365F91" w:themeColor="accent1" w:themeShade="BF"/>
      <w:sz w:val="28"/>
      <w:szCs w:val="28"/>
      <w:lang w:eastAsia="zh-CN"/>
    </w:rPr>
  </w:style>
  <w:style w:type="character" w:styleId="a4">
    <w:name w:val="Hyperlink"/>
    <w:uiPriority w:val="99"/>
    <w:rsid w:val="00146B73"/>
    <w:rPr>
      <w:color w:val="0000FF"/>
      <w:u w:val="single"/>
    </w:rPr>
  </w:style>
  <w:style w:type="paragraph" w:customStyle="1" w:styleId="a5">
    <w:name w:val="Стиль части"/>
    <w:basedOn w:val="1"/>
    <w:rsid w:val="00146B73"/>
    <w:pPr>
      <w:keepLines w:val="0"/>
      <w:spacing w:before="0" w:after="60"/>
      <w:ind w:left="-709" w:firstLine="709"/>
      <w:jc w:val="center"/>
    </w:pPr>
    <w:rPr>
      <w:rFonts w:ascii="Times New Roman" w:eastAsia="Times New Roman" w:hAnsi="Times New Roman" w:cs="Times New Roman"/>
      <w:b w:val="0"/>
      <w:bCs w:val="0"/>
      <w:color w:val="auto"/>
      <w:kern w:val="1"/>
      <w:szCs w:val="20"/>
    </w:rPr>
  </w:style>
  <w:style w:type="paragraph" w:styleId="a6">
    <w:name w:val="footer"/>
    <w:basedOn w:val="a"/>
    <w:link w:val="a7"/>
    <w:rsid w:val="00146B73"/>
    <w:pPr>
      <w:tabs>
        <w:tab w:val="center" w:pos="4677"/>
        <w:tab w:val="right" w:pos="9355"/>
      </w:tabs>
      <w:suppressAutoHyphens/>
      <w:spacing w:after="0" w:line="240" w:lineRule="auto"/>
    </w:pPr>
    <w:rPr>
      <w:rFonts w:ascii="Cambria" w:eastAsia="MS Mincho" w:hAnsi="Cambria" w:cs="Cambria"/>
      <w:sz w:val="24"/>
      <w:szCs w:val="24"/>
      <w:lang w:eastAsia="zh-CN"/>
    </w:rPr>
  </w:style>
  <w:style w:type="character" w:customStyle="1" w:styleId="a7">
    <w:name w:val="Нижний колонтитул Знак"/>
    <w:basedOn w:val="a0"/>
    <w:link w:val="a6"/>
    <w:rsid w:val="00146B73"/>
    <w:rPr>
      <w:rFonts w:ascii="Cambria" w:eastAsia="MS Mincho" w:hAnsi="Cambria" w:cs="Cambria"/>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garantf1://6080772.0/" TargetMode="External"/><Relationship Id="rId18" Type="http://schemas.openxmlformats.org/officeDocument/2006/relationships/hyperlink" Target="http://pandia.ru/text/category/akvatoriya/"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admgavrilovka@yandex.ru" TargetMode="External"/><Relationship Id="rId12" Type="http://schemas.openxmlformats.org/officeDocument/2006/relationships/footer" Target="footer3.xml"/><Relationship Id="rId17" Type="http://schemas.openxmlformats.org/officeDocument/2006/relationships/hyperlink" Target="http://www.pandia.ru/text/category/vedomstvo/" TargetMode="External"/><Relationship Id="rId2" Type="http://schemas.openxmlformats.org/officeDocument/2006/relationships/styles" Target="styles.xml"/><Relationship Id="rId16" Type="http://schemas.openxmlformats.org/officeDocument/2006/relationships/hyperlink" Target="http://pandia.ru/text/category/sanitarnie_normi/"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C34D4FEB01DF658EE9DA8DE807467009E2D3F5FB73F3955006A171F89F2DBDB461FAA252876A3667V924F" TargetMode="External"/><Relationship Id="rId10" Type="http://schemas.openxmlformats.org/officeDocument/2006/relationships/footer" Target="footer2.xml"/><Relationship Id="rId19" Type="http://schemas.openxmlformats.org/officeDocument/2006/relationships/hyperlink" Target="http://www.pandia.ru/text/category/vodoe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consultantplus://offline/ref=094BED974C7ED42B0B6BC553D105EFA3CBC7E1FBED409AE4BCDB897908XC6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62</Pages>
  <Words>24703</Words>
  <Characters>140809</Characters>
  <Application>Microsoft Office Word</Application>
  <DocSecurity>0</DocSecurity>
  <Lines>1173</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с.п. Гавриловка</Company>
  <LinksUpToDate>false</LinksUpToDate>
  <CharactersWithSpaces>165182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Цыганова</dc:creator>
  <cp:lastModifiedBy>Карпова Л.С.</cp:lastModifiedBy>
  <cp:revision>2</cp:revision>
  <cp:lastPrinted>2022-02-11T07:08:00Z</cp:lastPrinted>
  <dcterms:created xsi:type="dcterms:W3CDTF">2022-02-11T07:09:00Z</dcterms:created>
  <dcterms:modified xsi:type="dcterms:W3CDTF">2022-02-11T07:09:00Z</dcterms:modified>
</cp:coreProperties>
</file>