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8CF" w:rsidRDefault="007012F3" w:rsidP="005D38CF">
      <w:pPr>
        <w:spacing w:before="100" w:beforeAutospacing="1" w:after="100" w:afterAutospacing="1" w:line="360" w:lineRule="auto"/>
        <w:ind w:firstLine="708"/>
        <w:contextualSpacing/>
        <w:jc w:val="both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>С</w:t>
      </w:r>
      <w:r w:rsidR="007A7763">
        <w:rPr>
          <w:rFonts w:eastAsia="Calibri"/>
          <w:b/>
          <w:szCs w:val="28"/>
        </w:rPr>
        <w:t>амарская область поступательно идет к цели: снизить в 3 раза объемы</w:t>
      </w:r>
      <w:r w:rsidR="007A7763" w:rsidRPr="007A7763">
        <w:rPr>
          <w:rFonts w:eastAsia="Calibri"/>
          <w:szCs w:val="28"/>
        </w:rPr>
        <w:t xml:space="preserve"> </w:t>
      </w:r>
      <w:r w:rsidR="007A7763" w:rsidRPr="007A7763">
        <w:rPr>
          <w:rFonts w:eastAsia="Calibri"/>
          <w:b/>
          <w:szCs w:val="28"/>
        </w:rPr>
        <w:t>загрязненных сточных вод</w:t>
      </w:r>
      <w:r w:rsidR="007A7763">
        <w:rPr>
          <w:rFonts w:eastAsia="Calibri"/>
          <w:b/>
          <w:szCs w:val="28"/>
        </w:rPr>
        <w:t xml:space="preserve"> </w:t>
      </w:r>
    </w:p>
    <w:p w:rsidR="007A7763" w:rsidRDefault="007A7763" w:rsidP="005D38CF">
      <w:pPr>
        <w:spacing w:before="100" w:beforeAutospacing="1" w:after="100" w:afterAutospacing="1" w:line="360" w:lineRule="auto"/>
        <w:ind w:firstLine="708"/>
        <w:contextualSpacing/>
        <w:jc w:val="both"/>
        <w:rPr>
          <w:rFonts w:eastAsia="Calibri"/>
          <w:szCs w:val="28"/>
        </w:rPr>
      </w:pPr>
    </w:p>
    <w:p w:rsidR="005D38CF" w:rsidRPr="0090539C" w:rsidRDefault="005D38CF" w:rsidP="005D38CF">
      <w:pPr>
        <w:spacing w:before="100" w:beforeAutospacing="1" w:after="100" w:afterAutospacing="1" w:line="360" w:lineRule="auto"/>
        <w:ind w:firstLine="708"/>
        <w:contextualSpacing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Нацпроект «Экология» стоит на страже чистоты главной водной артерии нашей области – реки Волги. Одноименный федеральный проект «Оздоровление Волги» ставит задачу </w:t>
      </w:r>
      <w:r w:rsidRPr="0090539C">
        <w:rPr>
          <w:rFonts w:eastAsia="Calibri"/>
          <w:szCs w:val="28"/>
        </w:rPr>
        <w:t>снижени</w:t>
      </w:r>
      <w:r>
        <w:rPr>
          <w:rFonts w:eastAsia="Calibri"/>
          <w:szCs w:val="28"/>
        </w:rPr>
        <w:t>я</w:t>
      </w:r>
      <w:r w:rsidRPr="0090539C">
        <w:rPr>
          <w:rFonts w:eastAsia="Calibri"/>
          <w:szCs w:val="28"/>
        </w:rPr>
        <w:t xml:space="preserve"> в три раза к уровню 2024 года объемов отводимых в </w:t>
      </w:r>
      <w:r>
        <w:rPr>
          <w:rFonts w:eastAsia="Calibri"/>
          <w:szCs w:val="28"/>
        </w:rPr>
        <w:t>реку загрязне</w:t>
      </w:r>
      <w:r w:rsidRPr="0090539C">
        <w:rPr>
          <w:rFonts w:eastAsia="Calibri"/>
          <w:szCs w:val="28"/>
        </w:rPr>
        <w:t>нных сточных вод</w:t>
      </w:r>
      <w:r>
        <w:rPr>
          <w:rFonts w:eastAsia="Calibri"/>
          <w:szCs w:val="28"/>
        </w:rPr>
        <w:t xml:space="preserve">. </w:t>
      </w:r>
      <w:r w:rsidRPr="0090539C">
        <w:rPr>
          <w:rFonts w:eastAsia="Calibri"/>
          <w:szCs w:val="28"/>
        </w:rPr>
        <w:t xml:space="preserve"> К настоящему времени в </w:t>
      </w:r>
      <w:r>
        <w:rPr>
          <w:rFonts w:eastAsia="Calibri"/>
          <w:szCs w:val="28"/>
        </w:rPr>
        <w:t xml:space="preserve">Самарской области в </w:t>
      </w:r>
      <w:r w:rsidRPr="0090539C">
        <w:rPr>
          <w:rFonts w:eastAsia="Calibri"/>
          <w:szCs w:val="28"/>
        </w:rPr>
        <w:t>эксплуатацию введены семь объектов водоотведения: в городах Сызрань, Жигулевск (2 объекта), Октябрьск, Самара, Отрадный и Похвистнево, что уже позволило существенно сократить ежегодный сброс в Волгу вредных стоков.</w:t>
      </w:r>
    </w:p>
    <w:p w:rsidR="00FB3A2B" w:rsidRPr="00C71E6A" w:rsidRDefault="005D38CF" w:rsidP="00C71E6A">
      <w:pPr>
        <w:spacing w:line="360" w:lineRule="auto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Всего з</w:t>
      </w:r>
      <w:r w:rsidRPr="0090539C">
        <w:rPr>
          <w:rFonts w:eastAsia="Calibri"/>
          <w:szCs w:val="28"/>
        </w:rPr>
        <w:t xml:space="preserve">а период </w:t>
      </w:r>
      <w:r>
        <w:rPr>
          <w:rFonts w:eastAsia="Calibri"/>
          <w:szCs w:val="28"/>
        </w:rPr>
        <w:t xml:space="preserve">с </w:t>
      </w:r>
      <w:r w:rsidRPr="0090539C">
        <w:rPr>
          <w:rFonts w:eastAsia="Calibri"/>
          <w:szCs w:val="28"/>
        </w:rPr>
        <w:t>2019 по 2025 год</w:t>
      </w:r>
      <w:r>
        <w:rPr>
          <w:rFonts w:eastAsia="Calibri"/>
          <w:szCs w:val="28"/>
        </w:rPr>
        <w:t>ы</w:t>
      </w:r>
      <w:r w:rsidRPr="0090539C">
        <w:rPr>
          <w:rFonts w:eastAsia="Calibri"/>
          <w:szCs w:val="28"/>
        </w:rPr>
        <w:t xml:space="preserve"> было запланировано построить или реконструировать 29 объектов водоотведения в 10 городских округах (Самара, Тольятти, Жигулевск, Отрадный, Октябрьск, Чапаевск, </w:t>
      </w:r>
      <w:proofErr w:type="spellStart"/>
      <w:r w:rsidRPr="0090539C">
        <w:rPr>
          <w:rFonts w:eastAsia="Calibri"/>
          <w:szCs w:val="28"/>
        </w:rPr>
        <w:t>Кинель</w:t>
      </w:r>
      <w:proofErr w:type="spellEnd"/>
      <w:r w:rsidRPr="0090539C">
        <w:rPr>
          <w:rFonts w:eastAsia="Calibri"/>
          <w:szCs w:val="28"/>
        </w:rPr>
        <w:t xml:space="preserve">, Похвистнево, Новокуйбышевск и Сызрань) и четырех муниципальных районах Самарской области (Елховский, Приволжский, </w:t>
      </w:r>
      <w:proofErr w:type="spellStart"/>
      <w:r w:rsidRPr="0090539C">
        <w:rPr>
          <w:rFonts w:eastAsia="Calibri"/>
          <w:szCs w:val="28"/>
        </w:rPr>
        <w:t>Нефтегорский</w:t>
      </w:r>
      <w:proofErr w:type="spellEnd"/>
      <w:r w:rsidRPr="0090539C">
        <w:rPr>
          <w:rFonts w:eastAsia="Calibri"/>
          <w:szCs w:val="28"/>
        </w:rPr>
        <w:t xml:space="preserve">, </w:t>
      </w:r>
      <w:proofErr w:type="spellStart"/>
      <w:r w:rsidRPr="0090539C">
        <w:rPr>
          <w:rFonts w:eastAsia="Calibri"/>
          <w:szCs w:val="28"/>
        </w:rPr>
        <w:t>Безенчукский</w:t>
      </w:r>
      <w:proofErr w:type="spellEnd"/>
      <w:r w:rsidRPr="0090539C">
        <w:rPr>
          <w:rFonts w:eastAsia="Calibri"/>
          <w:szCs w:val="28"/>
        </w:rPr>
        <w:t xml:space="preserve">). </w:t>
      </w:r>
      <w:r>
        <w:rPr>
          <w:rFonts w:eastAsia="Calibri"/>
          <w:szCs w:val="28"/>
        </w:rPr>
        <w:t>В</w:t>
      </w:r>
      <w:r w:rsidR="00FB3A2B">
        <w:rPr>
          <w:rFonts w:eastAsia="Calibri"/>
          <w:szCs w:val="28"/>
        </w:rPr>
        <w:t xml:space="preserve"> 2022 году </w:t>
      </w:r>
      <w:r w:rsidR="00FB3A2B" w:rsidRPr="0090539C">
        <w:rPr>
          <w:rFonts w:eastAsia="Calibri"/>
          <w:szCs w:val="28"/>
        </w:rPr>
        <w:t>введены в эксплуатацию два объекта водоотведения: в городах Похвистнево и Отрадный. С опережением завершены строительно-монтажные работы по очис</w:t>
      </w:r>
      <w:r w:rsidR="00FB3A2B">
        <w:rPr>
          <w:rFonts w:eastAsia="Calibri"/>
          <w:szCs w:val="28"/>
        </w:rPr>
        <w:t>тным сооружениям в селе Елховка (в</w:t>
      </w:r>
      <w:r w:rsidR="00FB3A2B" w:rsidRPr="00FB3A2B">
        <w:rPr>
          <w:rFonts w:eastAsia="Calibri"/>
          <w:szCs w:val="28"/>
        </w:rPr>
        <w:t xml:space="preserve"> настоящее время ведется оформление документации для ввода объекта в эксплуатацию</w:t>
      </w:r>
      <w:r w:rsidR="00FB3A2B">
        <w:rPr>
          <w:rFonts w:eastAsia="Calibri"/>
          <w:szCs w:val="28"/>
        </w:rPr>
        <w:t>)</w:t>
      </w:r>
      <w:r w:rsidR="00FB3A2B" w:rsidRPr="00FB3A2B">
        <w:rPr>
          <w:rFonts w:eastAsia="Calibri"/>
          <w:szCs w:val="28"/>
        </w:rPr>
        <w:t>.</w:t>
      </w:r>
      <w:r w:rsidR="00FB3A2B">
        <w:rPr>
          <w:rFonts w:eastAsia="Calibri"/>
          <w:szCs w:val="28"/>
        </w:rPr>
        <w:t xml:space="preserve"> Стоит отметить, </w:t>
      </w:r>
      <w:r w:rsidR="00557169">
        <w:rPr>
          <w:rFonts w:eastAsia="Calibri"/>
          <w:szCs w:val="28"/>
        </w:rPr>
        <w:t xml:space="preserve">в Отрадном канализационные очистные сооружения прошли реконструкцию, а в </w:t>
      </w:r>
      <w:r w:rsidR="00FB3A2B">
        <w:rPr>
          <w:rFonts w:eastAsia="Calibri"/>
          <w:szCs w:val="28"/>
        </w:rPr>
        <w:t>Похвистнево построен новый объект</w:t>
      </w:r>
      <w:r w:rsidR="00557169">
        <w:rPr>
          <w:rFonts w:eastAsia="Calibri"/>
          <w:szCs w:val="28"/>
        </w:rPr>
        <w:t>.</w:t>
      </w:r>
      <w:r w:rsidR="00557169" w:rsidRPr="00557169">
        <w:rPr>
          <w:szCs w:val="28"/>
        </w:rPr>
        <w:t xml:space="preserve"> </w:t>
      </w:r>
      <w:r w:rsidR="00557169">
        <w:rPr>
          <w:szCs w:val="28"/>
        </w:rPr>
        <w:t>Теперь сточны</w:t>
      </w:r>
      <w:r w:rsidR="00D214F2">
        <w:rPr>
          <w:szCs w:val="28"/>
        </w:rPr>
        <w:t>е</w:t>
      </w:r>
      <w:r w:rsidR="00557169">
        <w:rPr>
          <w:szCs w:val="28"/>
        </w:rPr>
        <w:t xml:space="preserve"> вод</w:t>
      </w:r>
      <w:r w:rsidR="00D214F2">
        <w:rPr>
          <w:szCs w:val="28"/>
        </w:rPr>
        <w:t>ы</w:t>
      </w:r>
      <w:r w:rsidR="00557169">
        <w:rPr>
          <w:szCs w:val="28"/>
        </w:rPr>
        <w:t xml:space="preserve"> </w:t>
      </w:r>
      <w:r w:rsidR="00D214F2">
        <w:rPr>
          <w:szCs w:val="28"/>
        </w:rPr>
        <w:t>проходят</w:t>
      </w:r>
      <w:r w:rsidR="00557169">
        <w:rPr>
          <w:szCs w:val="28"/>
        </w:rPr>
        <w:t xml:space="preserve"> </w:t>
      </w:r>
      <w:r w:rsidR="00557169" w:rsidRPr="00D9712F">
        <w:rPr>
          <w:szCs w:val="28"/>
        </w:rPr>
        <w:t xml:space="preserve">механическую </w:t>
      </w:r>
      <w:r w:rsidR="00557169">
        <w:rPr>
          <w:szCs w:val="28"/>
        </w:rPr>
        <w:t>и</w:t>
      </w:r>
      <w:r w:rsidR="00557169" w:rsidRPr="00D9712F">
        <w:rPr>
          <w:szCs w:val="28"/>
        </w:rPr>
        <w:t xml:space="preserve"> </w:t>
      </w:r>
      <w:r w:rsidR="00557169">
        <w:rPr>
          <w:szCs w:val="28"/>
        </w:rPr>
        <w:t>глубокую</w:t>
      </w:r>
      <w:r w:rsidR="00557169" w:rsidRPr="00D9712F">
        <w:rPr>
          <w:szCs w:val="28"/>
        </w:rPr>
        <w:t xml:space="preserve"> биологическую очистку, </w:t>
      </w:r>
      <w:r w:rsidR="00557169">
        <w:rPr>
          <w:szCs w:val="28"/>
        </w:rPr>
        <w:t xml:space="preserve">фильтрационную </w:t>
      </w:r>
      <w:r w:rsidR="00557169" w:rsidRPr="00D9712F">
        <w:rPr>
          <w:szCs w:val="28"/>
        </w:rPr>
        <w:t xml:space="preserve">доочистку </w:t>
      </w:r>
      <w:r w:rsidR="00557169">
        <w:rPr>
          <w:szCs w:val="28"/>
        </w:rPr>
        <w:t xml:space="preserve">и ультрафиолетовое обеззараживание. </w:t>
      </w:r>
    </w:p>
    <w:p w:rsidR="00D842F9" w:rsidRDefault="00C71E6A" w:rsidP="00D842F9">
      <w:pPr>
        <w:spacing w:line="360" w:lineRule="auto"/>
        <w:jc w:val="both"/>
        <w:rPr>
          <w:rFonts w:eastAsia="Calibri"/>
          <w:szCs w:val="28"/>
        </w:rPr>
      </w:pPr>
      <w:r w:rsidRPr="00C71E6A">
        <w:rPr>
          <w:rFonts w:eastAsia="Calibri"/>
          <w:szCs w:val="28"/>
        </w:rPr>
        <w:t xml:space="preserve">           </w:t>
      </w:r>
      <w:r w:rsidR="00EF6E32">
        <w:rPr>
          <w:rFonts w:eastAsia="Calibri"/>
          <w:szCs w:val="28"/>
        </w:rPr>
        <w:t>В ведомстве сообщили, что в</w:t>
      </w:r>
      <w:r w:rsidR="00D842F9" w:rsidRPr="0090539C">
        <w:rPr>
          <w:rFonts w:eastAsia="Calibri"/>
          <w:szCs w:val="28"/>
        </w:rPr>
        <w:t xml:space="preserve"> 2023 году планируется </w:t>
      </w:r>
      <w:r w:rsidR="00D842F9">
        <w:rPr>
          <w:rFonts w:eastAsia="Calibri"/>
          <w:szCs w:val="28"/>
        </w:rPr>
        <w:t>к реализации 11 объектов</w:t>
      </w:r>
      <w:r w:rsidR="00EF6E32">
        <w:rPr>
          <w:rFonts w:eastAsia="Calibri"/>
          <w:szCs w:val="28"/>
        </w:rPr>
        <w:t>.</w:t>
      </w:r>
      <w:r w:rsidR="00D842F9">
        <w:rPr>
          <w:rFonts w:eastAsia="Calibri"/>
          <w:szCs w:val="28"/>
        </w:rPr>
        <w:t xml:space="preserve"> </w:t>
      </w:r>
      <w:r w:rsidR="00EF6E32">
        <w:rPr>
          <w:rFonts w:eastAsia="Calibri"/>
          <w:szCs w:val="28"/>
        </w:rPr>
        <w:t xml:space="preserve">Из них </w:t>
      </w:r>
      <w:r w:rsidR="00D842F9">
        <w:rPr>
          <w:rFonts w:eastAsia="Calibri"/>
          <w:szCs w:val="28"/>
        </w:rPr>
        <w:t xml:space="preserve">9 - </w:t>
      </w:r>
      <w:r w:rsidR="00D842F9" w:rsidRPr="0090539C">
        <w:rPr>
          <w:rFonts w:eastAsia="Calibri"/>
          <w:szCs w:val="28"/>
        </w:rPr>
        <w:t>ввести в эксплуатацию</w:t>
      </w:r>
      <w:r w:rsidR="00EF6E32">
        <w:rPr>
          <w:rFonts w:eastAsia="Calibri"/>
          <w:szCs w:val="28"/>
        </w:rPr>
        <w:t xml:space="preserve">: сети канализации в Нефтегорске, очистные сооружения в Сызрани, Новокуйбышевске, в поселках Лебедь и </w:t>
      </w:r>
      <w:proofErr w:type="spellStart"/>
      <w:r w:rsidR="00EF6E32">
        <w:rPr>
          <w:rFonts w:eastAsia="Calibri"/>
          <w:szCs w:val="28"/>
        </w:rPr>
        <w:t>Усть-Кинельский</w:t>
      </w:r>
      <w:proofErr w:type="spellEnd"/>
      <w:r w:rsidR="00EF6E32">
        <w:rPr>
          <w:rFonts w:eastAsia="Calibri"/>
          <w:szCs w:val="28"/>
        </w:rPr>
        <w:t xml:space="preserve"> г.о. </w:t>
      </w:r>
      <w:proofErr w:type="spellStart"/>
      <w:r w:rsidR="00EF6E32">
        <w:rPr>
          <w:rFonts w:eastAsia="Calibri"/>
          <w:szCs w:val="28"/>
        </w:rPr>
        <w:t>Кинель</w:t>
      </w:r>
      <w:proofErr w:type="spellEnd"/>
      <w:r w:rsidR="00EF6E32">
        <w:rPr>
          <w:rFonts w:eastAsia="Calibri"/>
          <w:szCs w:val="28"/>
        </w:rPr>
        <w:t xml:space="preserve">, в Нефтегорске, в п. Солнечная Поляна г.о. Жигулевск, в </w:t>
      </w:r>
      <w:proofErr w:type="spellStart"/>
      <w:r w:rsidR="00EF6E32">
        <w:rPr>
          <w:rFonts w:eastAsia="Calibri"/>
          <w:szCs w:val="28"/>
        </w:rPr>
        <w:t>с.Елховка</w:t>
      </w:r>
      <w:proofErr w:type="spellEnd"/>
      <w:r w:rsidR="00EF6E32">
        <w:rPr>
          <w:rFonts w:eastAsia="Calibri"/>
          <w:szCs w:val="28"/>
        </w:rPr>
        <w:t xml:space="preserve"> и Самаре</w:t>
      </w:r>
      <w:r w:rsidR="00D842F9">
        <w:rPr>
          <w:rFonts w:eastAsia="Calibri"/>
          <w:szCs w:val="28"/>
        </w:rPr>
        <w:t xml:space="preserve">. </w:t>
      </w:r>
      <w:r w:rsidR="00D842F9" w:rsidRPr="0090539C">
        <w:rPr>
          <w:rFonts w:eastAsia="Calibri"/>
          <w:szCs w:val="28"/>
        </w:rPr>
        <w:t xml:space="preserve"> </w:t>
      </w:r>
      <w:r w:rsidR="00D214F2">
        <w:rPr>
          <w:szCs w:val="28"/>
        </w:rPr>
        <w:t>Два</w:t>
      </w:r>
      <w:r w:rsidR="00D214F2" w:rsidRPr="00AA160F">
        <w:rPr>
          <w:szCs w:val="28"/>
        </w:rPr>
        <w:t xml:space="preserve"> новых объекта</w:t>
      </w:r>
      <w:r w:rsidR="00D214F2">
        <w:rPr>
          <w:szCs w:val="28"/>
        </w:rPr>
        <w:t xml:space="preserve"> </w:t>
      </w:r>
      <w:r w:rsidR="00D214F2">
        <w:rPr>
          <w:szCs w:val="28"/>
        </w:rPr>
        <w:lastRenderedPageBreak/>
        <w:t xml:space="preserve">запланированы для реализации в с. Приволжье. </w:t>
      </w:r>
      <w:r w:rsidR="00D842F9">
        <w:rPr>
          <w:rFonts w:eastAsia="Calibri"/>
          <w:szCs w:val="28"/>
        </w:rPr>
        <w:t xml:space="preserve">В </w:t>
      </w:r>
      <w:r w:rsidR="00D842F9" w:rsidRPr="0090539C">
        <w:rPr>
          <w:rFonts w:eastAsia="Calibri"/>
          <w:szCs w:val="28"/>
        </w:rPr>
        <w:t xml:space="preserve">результате </w:t>
      </w:r>
      <w:r w:rsidR="00D842F9">
        <w:rPr>
          <w:rFonts w:eastAsia="Calibri"/>
          <w:szCs w:val="28"/>
        </w:rPr>
        <w:t xml:space="preserve">к 2024 году </w:t>
      </w:r>
      <w:r w:rsidR="00D842F9" w:rsidRPr="0090539C">
        <w:rPr>
          <w:rFonts w:eastAsia="Calibri"/>
          <w:szCs w:val="28"/>
        </w:rPr>
        <w:t xml:space="preserve">объем неочищенных сточных вод, которые уже не будут поступать в Волгу, достигнет </w:t>
      </w:r>
      <w:r w:rsidR="00D842F9" w:rsidRPr="00D842F9">
        <w:rPr>
          <w:rFonts w:eastAsia="Calibri"/>
          <w:szCs w:val="28"/>
        </w:rPr>
        <w:t>более 260</w:t>
      </w:r>
      <w:r w:rsidR="00D842F9" w:rsidRPr="0090539C">
        <w:rPr>
          <w:rFonts w:eastAsia="Calibri"/>
          <w:szCs w:val="28"/>
        </w:rPr>
        <w:t xml:space="preserve"> миллионов кубических метров в год</w:t>
      </w:r>
      <w:r w:rsidR="00D842F9">
        <w:rPr>
          <w:rFonts w:eastAsia="Calibri"/>
          <w:szCs w:val="28"/>
        </w:rPr>
        <w:t>.</w:t>
      </w:r>
    </w:p>
    <w:p w:rsidR="0066120D" w:rsidRPr="0090539C" w:rsidRDefault="0066120D" w:rsidP="00D842F9">
      <w:pPr>
        <w:spacing w:line="360" w:lineRule="auto"/>
        <w:jc w:val="both"/>
        <w:rPr>
          <w:szCs w:val="28"/>
        </w:rPr>
      </w:pPr>
      <w:r>
        <w:rPr>
          <w:noProof/>
        </w:rPr>
        <w:drawing>
          <wp:inline distT="0" distB="0" distL="0" distR="0" wp14:anchorId="7799B195" wp14:editId="6D77478E">
            <wp:extent cx="5940425" cy="3039827"/>
            <wp:effectExtent l="0" t="0" r="3175" b="8255"/>
            <wp:docPr id="1" name="Рисунок 1" descr="https://minenergo.samregion.ru/wp-content/uploads/sites/13/2023/01/2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energo.samregion.ru/wp-content/uploads/sites/13/2023/01/28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9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120D" w:rsidRPr="00905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hybridMultilevel"/>
    <w:tmpl w:val="097C463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0000007"/>
    <w:multiLevelType w:val="hybridMultilevel"/>
    <w:tmpl w:val="CE481CCA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AC1"/>
    <w:rsid w:val="00013733"/>
    <w:rsid w:val="000234DF"/>
    <w:rsid w:val="0004045A"/>
    <w:rsid w:val="000535A0"/>
    <w:rsid w:val="00061169"/>
    <w:rsid w:val="000A110B"/>
    <w:rsid w:val="000F40D2"/>
    <w:rsid w:val="0013249A"/>
    <w:rsid w:val="00137C76"/>
    <w:rsid w:val="00146A05"/>
    <w:rsid w:val="00180E95"/>
    <w:rsid w:val="001E0DC0"/>
    <w:rsid w:val="002476F9"/>
    <w:rsid w:val="00252CD4"/>
    <w:rsid w:val="00262CF4"/>
    <w:rsid w:val="002846B1"/>
    <w:rsid w:val="00290560"/>
    <w:rsid w:val="00292E98"/>
    <w:rsid w:val="002E741F"/>
    <w:rsid w:val="00375081"/>
    <w:rsid w:val="00465D17"/>
    <w:rsid w:val="004A18A9"/>
    <w:rsid w:val="004B6ADD"/>
    <w:rsid w:val="00557169"/>
    <w:rsid w:val="00566537"/>
    <w:rsid w:val="005A2B72"/>
    <w:rsid w:val="005C28C5"/>
    <w:rsid w:val="005D38CF"/>
    <w:rsid w:val="0066120D"/>
    <w:rsid w:val="00695FE0"/>
    <w:rsid w:val="006C04CE"/>
    <w:rsid w:val="006D164C"/>
    <w:rsid w:val="006E14D4"/>
    <w:rsid w:val="007012F3"/>
    <w:rsid w:val="00751F95"/>
    <w:rsid w:val="00795608"/>
    <w:rsid w:val="007A7763"/>
    <w:rsid w:val="007E1FFB"/>
    <w:rsid w:val="008023FB"/>
    <w:rsid w:val="00832AC8"/>
    <w:rsid w:val="00844219"/>
    <w:rsid w:val="008B2F4A"/>
    <w:rsid w:val="00902993"/>
    <w:rsid w:val="0090539C"/>
    <w:rsid w:val="009112DD"/>
    <w:rsid w:val="0095793B"/>
    <w:rsid w:val="009856C9"/>
    <w:rsid w:val="009F5391"/>
    <w:rsid w:val="00A05A5C"/>
    <w:rsid w:val="00A06956"/>
    <w:rsid w:val="00A27D82"/>
    <w:rsid w:val="00A64C57"/>
    <w:rsid w:val="00A713AD"/>
    <w:rsid w:val="00AD0557"/>
    <w:rsid w:val="00AE1556"/>
    <w:rsid w:val="00AF43A6"/>
    <w:rsid w:val="00AF750E"/>
    <w:rsid w:val="00B35402"/>
    <w:rsid w:val="00BC2657"/>
    <w:rsid w:val="00C007E5"/>
    <w:rsid w:val="00C12E75"/>
    <w:rsid w:val="00C505B9"/>
    <w:rsid w:val="00C57658"/>
    <w:rsid w:val="00C71E6A"/>
    <w:rsid w:val="00CA11E0"/>
    <w:rsid w:val="00CC3B84"/>
    <w:rsid w:val="00D169DA"/>
    <w:rsid w:val="00D214F2"/>
    <w:rsid w:val="00D35AC1"/>
    <w:rsid w:val="00D83728"/>
    <w:rsid w:val="00D842F9"/>
    <w:rsid w:val="00E102AB"/>
    <w:rsid w:val="00E929E4"/>
    <w:rsid w:val="00EA25BA"/>
    <w:rsid w:val="00EE0A6D"/>
    <w:rsid w:val="00EF6E32"/>
    <w:rsid w:val="00FB3A2B"/>
    <w:rsid w:val="00FC5482"/>
    <w:rsid w:val="00FC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40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35402"/>
    <w:rPr>
      <w:color w:val="0000FF"/>
      <w:u w:val="single"/>
    </w:rPr>
  </w:style>
  <w:style w:type="character" w:styleId="a4">
    <w:name w:val="Strong"/>
    <w:uiPriority w:val="22"/>
    <w:qFormat/>
    <w:rsid w:val="00B35402"/>
    <w:rPr>
      <w:b/>
      <w:bCs/>
    </w:rPr>
  </w:style>
  <w:style w:type="character" w:styleId="a5">
    <w:name w:val="Emphasis"/>
    <w:uiPriority w:val="20"/>
    <w:qFormat/>
    <w:rsid w:val="00B35402"/>
    <w:rPr>
      <w:i/>
      <w:iCs/>
    </w:rPr>
  </w:style>
  <w:style w:type="table" w:styleId="a6">
    <w:name w:val="Table Grid"/>
    <w:basedOn w:val="a1"/>
    <w:uiPriority w:val="39"/>
    <w:rsid w:val="00E10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535A0"/>
    <w:pPr>
      <w:suppressAutoHyphens/>
      <w:spacing w:after="130"/>
    </w:pPr>
    <w:rPr>
      <w:sz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A713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13A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extendedtext-short">
    <w:name w:val="extendedtext-short"/>
    <w:basedOn w:val="a0"/>
    <w:rsid w:val="00AD0557"/>
  </w:style>
  <w:style w:type="paragraph" w:styleId="aa">
    <w:name w:val="List Paragraph"/>
    <w:basedOn w:val="a"/>
    <w:uiPriority w:val="34"/>
    <w:qFormat/>
    <w:rsid w:val="00A27D82"/>
    <w:pPr>
      <w:spacing w:after="200" w:line="276" w:lineRule="auto"/>
      <w:ind w:left="720"/>
      <w:contextualSpacing/>
    </w:pPr>
    <w:rPr>
      <w:rFonts w:ascii="Calibri" w:eastAsia="Calibri" w:hAnsi="Calibri" w:cs="SimSu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40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35402"/>
    <w:rPr>
      <w:color w:val="0000FF"/>
      <w:u w:val="single"/>
    </w:rPr>
  </w:style>
  <w:style w:type="character" w:styleId="a4">
    <w:name w:val="Strong"/>
    <w:uiPriority w:val="22"/>
    <w:qFormat/>
    <w:rsid w:val="00B35402"/>
    <w:rPr>
      <w:b/>
      <w:bCs/>
    </w:rPr>
  </w:style>
  <w:style w:type="character" w:styleId="a5">
    <w:name w:val="Emphasis"/>
    <w:uiPriority w:val="20"/>
    <w:qFormat/>
    <w:rsid w:val="00B35402"/>
    <w:rPr>
      <w:i/>
      <w:iCs/>
    </w:rPr>
  </w:style>
  <w:style w:type="table" w:styleId="a6">
    <w:name w:val="Table Grid"/>
    <w:basedOn w:val="a1"/>
    <w:uiPriority w:val="39"/>
    <w:rsid w:val="00E10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535A0"/>
    <w:pPr>
      <w:suppressAutoHyphens/>
      <w:spacing w:after="130"/>
    </w:pPr>
    <w:rPr>
      <w:sz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A713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13A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extendedtext-short">
    <w:name w:val="extendedtext-short"/>
    <w:basedOn w:val="a0"/>
    <w:rsid w:val="00AD0557"/>
  </w:style>
  <w:style w:type="paragraph" w:styleId="aa">
    <w:name w:val="List Paragraph"/>
    <w:basedOn w:val="a"/>
    <w:uiPriority w:val="34"/>
    <w:qFormat/>
    <w:rsid w:val="00A27D82"/>
    <w:pPr>
      <w:spacing w:after="200" w:line="276" w:lineRule="auto"/>
      <w:ind w:left="720"/>
      <w:contextualSpacing/>
    </w:pPr>
    <w:rPr>
      <w:rFonts w:ascii="Calibri" w:eastAsia="Calibri" w:hAnsi="Calibri" w:cs="SimSu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7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9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18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04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27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83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55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04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4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40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3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68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8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1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6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1816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7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6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Лесухина Наталья Николаевна</dc:creator>
  <cp:keywords/>
  <dc:description/>
  <cp:lastModifiedBy>Оганян </cp:lastModifiedBy>
  <cp:revision>4</cp:revision>
  <cp:lastPrinted>2023-01-24T05:12:00Z</cp:lastPrinted>
  <dcterms:created xsi:type="dcterms:W3CDTF">2023-01-24T14:24:00Z</dcterms:created>
  <dcterms:modified xsi:type="dcterms:W3CDTF">2023-01-26T09:30:00Z</dcterms:modified>
</cp:coreProperties>
</file>