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B8419" w14:textId="2147B3CF" w:rsidR="001E5732" w:rsidRPr="00341D4C" w:rsidRDefault="001E5732" w:rsidP="00000A96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341D4C">
        <w:rPr>
          <w:rFonts w:ascii="Times New Roman" w:hAnsi="Times New Roman" w:cs="Times New Roman"/>
          <w:b/>
          <w:sz w:val="28"/>
          <w:szCs w:val="32"/>
        </w:rPr>
        <w:t xml:space="preserve"> «Ч</w:t>
      </w:r>
      <w:r w:rsidR="006960FC">
        <w:rPr>
          <w:rFonts w:ascii="Times New Roman" w:hAnsi="Times New Roman" w:cs="Times New Roman"/>
          <w:b/>
          <w:sz w:val="28"/>
          <w:szCs w:val="32"/>
        </w:rPr>
        <w:t>истая вода</w:t>
      </w:r>
      <w:r w:rsidRPr="00341D4C">
        <w:rPr>
          <w:rFonts w:ascii="Times New Roman" w:hAnsi="Times New Roman" w:cs="Times New Roman"/>
          <w:b/>
          <w:sz w:val="28"/>
          <w:szCs w:val="32"/>
        </w:rPr>
        <w:t>»</w:t>
      </w:r>
      <w:r w:rsidR="006960FC">
        <w:rPr>
          <w:rFonts w:ascii="Times New Roman" w:hAnsi="Times New Roman" w:cs="Times New Roman"/>
          <w:b/>
          <w:sz w:val="28"/>
          <w:szCs w:val="32"/>
        </w:rPr>
        <w:t xml:space="preserve"> в 2022 году пришла еще в 4 поселения Самарской области </w:t>
      </w:r>
    </w:p>
    <w:p w14:paraId="5A87ACB0" w14:textId="77777777" w:rsidR="001E5732" w:rsidRPr="00A87F6A" w:rsidRDefault="001E5732" w:rsidP="001E573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</w:p>
    <w:p w14:paraId="0BB1EDD6" w14:textId="6C58B201" w:rsidR="00841B38" w:rsidRDefault="00D36A59" w:rsidP="00841B38">
      <w:pPr>
        <w:pStyle w:val="a3"/>
        <w:spacing w:after="0" w:line="36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6DC4">
        <w:rPr>
          <w:rFonts w:ascii="Times New Roman" w:eastAsia="Calibri" w:hAnsi="Times New Roman" w:cs="Times New Roman"/>
          <w:sz w:val="28"/>
          <w:szCs w:val="28"/>
        </w:rPr>
        <w:t xml:space="preserve">К жителям </w:t>
      </w:r>
      <w:r w:rsidR="006960FC" w:rsidRPr="00346DC4">
        <w:rPr>
          <w:rFonts w:ascii="Times New Roman" w:eastAsia="Calibri" w:hAnsi="Times New Roman" w:cs="Times New Roman"/>
          <w:sz w:val="28"/>
          <w:szCs w:val="28"/>
        </w:rPr>
        <w:t xml:space="preserve">села Екатериновка </w:t>
      </w:r>
      <w:r w:rsidR="00E55EB4" w:rsidRPr="00346DC4">
        <w:rPr>
          <w:rFonts w:ascii="Times New Roman" w:eastAsia="Calibri" w:hAnsi="Times New Roman" w:cs="Times New Roman"/>
          <w:sz w:val="28"/>
          <w:szCs w:val="28"/>
        </w:rPr>
        <w:t xml:space="preserve">Безенчукского района, села Кулешовка </w:t>
      </w:r>
      <w:r w:rsidR="006960FC" w:rsidRPr="00346DC4">
        <w:rPr>
          <w:rFonts w:ascii="Times New Roman" w:eastAsia="Calibri" w:hAnsi="Times New Roman" w:cs="Times New Roman"/>
          <w:sz w:val="28"/>
          <w:szCs w:val="28"/>
        </w:rPr>
        <w:t xml:space="preserve">Нефтегоского района, </w:t>
      </w:r>
      <w:r w:rsidR="00E55EB4" w:rsidRPr="00346DC4">
        <w:rPr>
          <w:rFonts w:ascii="Times New Roman" w:eastAsia="Calibri" w:hAnsi="Times New Roman" w:cs="Times New Roman"/>
          <w:sz w:val="28"/>
          <w:szCs w:val="28"/>
        </w:rPr>
        <w:t>сел Колывань и Каменный Брод Красноармеского района</w:t>
      </w:r>
      <w:r w:rsidRPr="00346DC4">
        <w:rPr>
          <w:rFonts w:ascii="Times New Roman" w:eastAsia="Calibri" w:hAnsi="Times New Roman" w:cs="Times New Roman"/>
          <w:sz w:val="28"/>
          <w:szCs w:val="28"/>
        </w:rPr>
        <w:t xml:space="preserve"> пришла питьевая вода, отвечающая требованиям безопасности. </w:t>
      </w:r>
      <w:r w:rsidR="00346DC4" w:rsidRPr="00346DC4">
        <w:rPr>
          <w:rFonts w:ascii="Times New Roman" w:eastAsia="Calibri" w:hAnsi="Times New Roman" w:cs="Times New Roman"/>
          <w:sz w:val="28"/>
          <w:szCs w:val="28"/>
        </w:rPr>
        <w:t xml:space="preserve">В Екатериновке </w:t>
      </w:r>
      <w:r w:rsidR="00346DC4" w:rsidRPr="00346DC4">
        <w:rPr>
          <w:rFonts w:ascii="Times New Roman" w:hAnsi="Times New Roman" w:cs="Times New Roman"/>
          <w:sz w:val="28"/>
        </w:rPr>
        <w:t>была проведена реконструкция двух подземных насосных станций, станции очистки воды, проложено более 6 км водопроводных сетей.</w:t>
      </w:r>
      <w:r w:rsidR="00346DC4">
        <w:rPr>
          <w:rFonts w:ascii="Times New Roman" w:hAnsi="Times New Roman" w:cs="Times New Roman"/>
          <w:sz w:val="28"/>
        </w:rPr>
        <w:t xml:space="preserve"> </w:t>
      </w:r>
      <w:r w:rsidR="00346DC4" w:rsidRPr="00346DC4">
        <w:rPr>
          <w:rFonts w:ascii="Times New Roman" w:hAnsi="Times New Roman" w:cs="Times New Roman"/>
          <w:sz w:val="28"/>
        </w:rPr>
        <w:t>В Кулешовке построен подающий центральный водопровод, две водонапорные башни и разводящий водопровод с подключением в системе водоснабжения г. Нефтегорска. До Колывани и Каменного Брода проложено почти 23,5 км новых труб водопроводной сети. Таким образом, ч</w:t>
      </w:r>
      <w:r w:rsidR="00841B38" w:rsidRPr="00346DC4">
        <w:rPr>
          <w:rFonts w:ascii="Times New Roman" w:eastAsia="Calibri" w:hAnsi="Times New Roman" w:cs="Times New Roman"/>
          <w:sz w:val="28"/>
          <w:szCs w:val="28"/>
        </w:rPr>
        <w:t xml:space="preserve">истой водой обеспечено еще 4,5 тыс человек. Таков итог </w:t>
      </w:r>
      <w:r w:rsidR="00841B38">
        <w:rPr>
          <w:rFonts w:ascii="Times New Roman" w:eastAsia="Calibri" w:hAnsi="Times New Roman" w:cs="Times New Roman"/>
          <w:sz w:val="28"/>
          <w:szCs w:val="28"/>
        </w:rPr>
        <w:t>реализации в 2022 году региональной составляющей федерального проекта «Чистая вода» нацпроекта «Жилье и городская среда».</w:t>
      </w:r>
      <w:r w:rsidR="00841B38" w:rsidRPr="00841B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1B38">
        <w:rPr>
          <w:rFonts w:ascii="Times New Roman" w:eastAsia="Calibri" w:hAnsi="Times New Roman" w:cs="Times New Roman"/>
          <w:sz w:val="28"/>
          <w:szCs w:val="28"/>
        </w:rPr>
        <w:t>Также в 2022 году с</w:t>
      </w:r>
      <w:r w:rsidR="00841B38" w:rsidRPr="00180DB0">
        <w:rPr>
          <w:rFonts w:ascii="Times New Roman" w:eastAsia="Calibri" w:hAnsi="Times New Roman" w:cs="Times New Roman"/>
          <w:sz w:val="28"/>
          <w:szCs w:val="28"/>
        </w:rPr>
        <w:t xml:space="preserve"> опережением завершены строительно-монтажные работы по объекту </w:t>
      </w:r>
      <w:r w:rsidR="00841B38">
        <w:rPr>
          <w:rFonts w:ascii="Times New Roman" w:eastAsia="Calibri" w:hAnsi="Times New Roman" w:cs="Times New Roman"/>
          <w:sz w:val="28"/>
          <w:szCs w:val="28"/>
        </w:rPr>
        <w:t>Ветлянский артезианский водозабор в Нефтегорском районе. Сейчас идет процедура оформления документации для ввода объекта в эксплуатацию. О</w:t>
      </w:r>
      <w:r w:rsidR="00841B38" w:rsidRPr="00394F5A">
        <w:rPr>
          <w:rFonts w:ascii="Times New Roman" w:eastAsia="Calibri" w:hAnsi="Times New Roman" w:cs="Times New Roman"/>
          <w:sz w:val="28"/>
          <w:szCs w:val="28"/>
        </w:rPr>
        <w:t>бъект нацелен на обеспечение качественной питьевой водой более 9</w:t>
      </w:r>
      <w:r w:rsidR="00841B38">
        <w:rPr>
          <w:rFonts w:ascii="Times New Roman" w:eastAsia="Calibri" w:hAnsi="Times New Roman" w:cs="Times New Roman"/>
          <w:sz w:val="28"/>
          <w:szCs w:val="28"/>
        </w:rPr>
        <w:t>,8</w:t>
      </w:r>
      <w:r w:rsidR="00841B38" w:rsidRPr="00394F5A">
        <w:rPr>
          <w:rFonts w:ascii="Times New Roman" w:eastAsia="Calibri" w:hAnsi="Times New Roman" w:cs="Times New Roman"/>
          <w:sz w:val="28"/>
          <w:szCs w:val="28"/>
        </w:rPr>
        <w:t xml:space="preserve"> тыс. человек</w:t>
      </w:r>
      <w:r w:rsidR="00841B3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06B75A" w14:textId="30D5BE42" w:rsidR="006960FC" w:rsidRPr="00817097" w:rsidRDefault="00A66EA5" w:rsidP="00817097">
      <w:pPr>
        <w:pStyle w:val="a3"/>
        <w:spacing w:after="0" w:line="36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55EB4">
        <w:rPr>
          <w:rFonts w:ascii="Times New Roman" w:eastAsia="Calibri" w:hAnsi="Times New Roman" w:cs="Times New Roman"/>
          <w:sz w:val="28"/>
          <w:szCs w:val="28"/>
        </w:rPr>
        <w:t xml:space="preserve"> минэнерго и ЖКХ Самарской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отмечают</w:t>
      </w:r>
      <w:r w:rsidR="00E55E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что </w:t>
      </w:r>
      <w:bookmarkStart w:id="0" w:name="_GoBack"/>
      <w:bookmarkEnd w:id="0"/>
      <w:r w:rsidR="00841B38">
        <w:rPr>
          <w:rFonts w:ascii="Times New Roman" w:eastAsia="Calibri" w:hAnsi="Times New Roman" w:cs="Times New Roman"/>
          <w:sz w:val="28"/>
          <w:szCs w:val="28"/>
        </w:rPr>
        <w:t>ц</w:t>
      </w:r>
      <w:r w:rsidR="00841B38" w:rsidRPr="008D5A96">
        <w:rPr>
          <w:rFonts w:ascii="Times New Roman" w:eastAsia="Calibri" w:hAnsi="Times New Roman" w:cs="Times New Roman"/>
          <w:sz w:val="28"/>
          <w:szCs w:val="28"/>
        </w:rPr>
        <w:t xml:space="preserve">елью реализации федерального проекта «Чистая вода» является обеспечение </w:t>
      </w:r>
      <w:r w:rsidR="00841B38">
        <w:rPr>
          <w:rFonts w:ascii="Times New Roman" w:eastAsia="Calibri" w:hAnsi="Times New Roman" w:cs="Times New Roman"/>
          <w:sz w:val="28"/>
          <w:szCs w:val="28"/>
        </w:rPr>
        <w:t>жителей</w:t>
      </w:r>
      <w:r w:rsidR="00841B38" w:rsidRPr="008D5A96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</w:t>
      </w:r>
      <w:r w:rsidR="00841B38">
        <w:rPr>
          <w:rFonts w:ascii="Times New Roman" w:eastAsia="Calibri" w:hAnsi="Times New Roman" w:cs="Times New Roman"/>
          <w:sz w:val="28"/>
          <w:szCs w:val="28"/>
        </w:rPr>
        <w:t>качественной водой</w:t>
      </w:r>
      <w:r w:rsidR="00841B38" w:rsidRPr="008D5A96">
        <w:rPr>
          <w:rFonts w:ascii="Times New Roman" w:eastAsia="Calibri" w:hAnsi="Times New Roman" w:cs="Times New Roman"/>
          <w:sz w:val="28"/>
          <w:szCs w:val="28"/>
        </w:rPr>
        <w:t xml:space="preserve"> к 2025 го</w:t>
      </w:r>
      <w:r w:rsidR="00841B38">
        <w:rPr>
          <w:rFonts w:ascii="Times New Roman" w:eastAsia="Calibri" w:hAnsi="Times New Roman" w:cs="Times New Roman"/>
          <w:sz w:val="28"/>
          <w:szCs w:val="28"/>
        </w:rPr>
        <w:t xml:space="preserve">ду – с 85,7% </w:t>
      </w:r>
      <w:r w:rsidR="00841B38" w:rsidRPr="008D5A96">
        <w:rPr>
          <w:rFonts w:ascii="Times New Roman" w:eastAsia="Calibri" w:hAnsi="Times New Roman" w:cs="Times New Roman"/>
          <w:sz w:val="28"/>
          <w:szCs w:val="28"/>
        </w:rPr>
        <w:t>до 91,1% и с 88,7% до 94,9% по городскому населению</w:t>
      </w:r>
      <w:r w:rsidR="00841B38">
        <w:rPr>
          <w:rFonts w:ascii="Times New Roman" w:eastAsia="Calibri" w:hAnsi="Times New Roman" w:cs="Times New Roman"/>
          <w:sz w:val="28"/>
          <w:szCs w:val="28"/>
        </w:rPr>
        <w:t>. Для чего было запланировано</w:t>
      </w:r>
      <w:r w:rsidR="00841B38" w:rsidRPr="008D5A96">
        <w:rPr>
          <w:rFonts w:ascii="Times New Roman" w:eastAsia="Calibri" w:hAnsi="Times New Roman" w:cs="Times New Roman"/>
          <w:sz w:val="28"/>
          <w:szCs w:val="28"/>
        </w:rPr>
        <w:t xml:space="preserve"> строительств</w:t>
      </w:r>
      <w:r w:rsidR="00841B38">
        <w:rPr>
          <w:rFonts w:ascii="Times New Roman" w:eastAsia="Calibri" w:hAnsi="Times New Roman" w:cs="Times New Roman"/>
          <w:sz w:val="28"/>
          <w:szCs w:val="28"/>
        </w:rPr>
        <w:t>о</w:t>
      </w:r>
      <w:r w:rsidR="00841B38" w:rsidRPr="008D5A96">
        <w:t xml:space="preserve"> </w:t>
      </w:r>
      <w:r w:rsidR="00841B38" w:rsidRPr="008D5A96">
        <w:rPr>
          <w:rFonts w:ascii="Times New Roman" w:eastAsia="Calibri" w:hAnsi="Times New Roman" w:cs="Times New Roman"/>
          <w:sz w:val="28"/>
          <w:szCs w:val="28"/>
        </w:rPr>
        <w:t>и реконструкци</w:t>
      </w:r>
      <w:r w:rsidR="00841B38">
        <w:rPr>
          <w:rFonts w:ascii="Times New Roman" w:eastAsia="Calibri" w:hAnsi="Times New Roman" w:cs="Times New Roman"/>
          <w:sz w:val="28"/>
          <w:szCs w:val="28"/>
        </w:rPr>
        <w:t>я (модернизация</w:t>
      </w:r>
      <w:r w:rsidR="00841B38" w:rsidRPr="008D5A96">
        <w:rPr>
          <w:rFonts w:ascii="Times New Roman" w:eastAsia="Calibri" w:hAnsi="Times New Roman" w:cs="Times New Roman"/>
          <w:sz w:val="28"/>
          <w:szCs w:val="28"/>
        </w:rPr>
        <w:t>) 27 объектов питьевого водоснабжения и водоподготовки.</w:t>
      </w:r>
      <w:r w:rsidR="00346DC4" w:rsidRPr="00346D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6DC4">
        <w:rPr>
          <w:rFonts w:ascii="Times New Roman" w:eastAsia="Calibri" w:hAnsi="Times New Roman" w:cs="Times New Roman"/>
          <w:sz w:val="28"/>
          <w:szCs w:val="28"/>
        </w:rPr>
        <w:t>Напомним, что нацпроект реализуется с 2019 года.</w:t>
      </w:r>
    </w:p>
    <w:p w14:paraId="3D5CAF61" w14:textId="009685CF" w:rsidR="00BC47EC" w:rsidRPr="00440786" w:rsidRDefault="00817097" w:rsidP="0081709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32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BC47EC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BC47EC" w:rsidRPr="00DA15ED">
        <w:rPr>
          <w:rFonts w:ascii="Times New Roman" w:eastAsia="Calibri" w:hAnsi="Times New Roman" w:cs="Times New Roman"/>
          <w:sz w:val="28"/>
          <w:szCs w:val="28"/>
        </w:rPr>
        <w:t xml:space="preserve">2023 год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BC47EC" w:rsidRPr="00DA15ED">
        <w:rPr>
          <w:rFonts w:ascii="Times New Roman" w:hAnsi="Times New Roman" w:cs="Times New Roman"/>
          <w:bCs/>
          <w:sz w:val="28"/>
          <w:szCs w:val="32"/>
        </w:rPr>
        <w:t>«</w:t>
      </w:r>
      <w:r w:rsidR="00BC47EC">
        <w:rPr>
          <w:rFonts w:ascii="Times New Roman" w:hAnsi="Times New Roman" w:cs="Times New Roman"/>
          <w:bCs/>
          <w:sz w:val="28"/>
          <w:szCs w:val="32"/>
        </w:rPr>
        <w:t>Чист</w:t>
      </w:r>
      <w:r>
        <w:rPr>
          <w:rFonts w:ascii="Times New Roman" w:hAnsi="Times New Roman" w:cs="Times New Roman"/>
          <w:bCs/>
          <w:sz w:val="28"/>
          <w:szCs w:val="32"/>
        </w:rPr>
        <w:t>ой воде</w:t>
      </w:r>
      <w:r w:rsidR="00BC47EC" w:rsidRPr="00DA15ED">
        <w:rPr>
          <w:rFonts w:ascii="Times New Roman" w:hAnsi="Times New Roman" w:cs="Times New Roman"/>
          <w:bCs/>
          <w:sz w:val="28"/>
          <w:szCs w:val="32"/>
        </w:rPr>
        <w:t>»</w:t>
      </w:r>
      <w:r w:rsidR="00BC47EC">
        <w:rPr>
          <w:rFonts w:ascii="Times New Roman" w:hAnsi="Times New Roman" w:cs="Times New Roman"/>
          <w:bCs/>
          <w:sz w:val="28"/>
          <w:szCs w:val="32"/>
        </w:rPr>
        <w:t xml:space="preserve"> </w:t>
      </w:r>
      <w:r w:rsidR="00BC47EC" w:rsidRPr="00817097">
        <w:rPr>
          <w:rFonts w:ascii="Times New Roman" w:hAnsi="Times New Roman" w:cs="Times New Roman"/>
          <w:bCs/>
          <w:sz w:val="28"/>
          <w:szCs w:val="32"/>
        </w:rPr>
        <w:t xml:space="preserve">планируются к реализации 8 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 xml:space="preserve">переходящих объектов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0CC2">
        <w:rPr>
          <w:rFonts w:ascii="Times New Roman" w:eastAsia="Calibri" w:hAnsi="Times New Roman" w:cs="Times New Roman"/>
          <w:sz w:val="28"/>
          <w:szCs w:val="28"/>
        </w:rPr>
        <w:t xml:space="preserve">городе 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>Отрадн</w:t>
      </w:r>
      <w:r w:rsidR="009A0CC2">
        <w:rPr>
          <w:rFonts w:ascii="Times New Roman" w:eastAsia="Calibri" w:hAnsi="Times New Roman" w:cs="Times New Roman"/>
          <w:sz w:val="28"/>
          <w:szCs w:val="28"/>
        </w:rPr>
        <w:t>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0CC2">
        <w:rPr>
          <w:rFonts w:ascii="Times New Roman" w:eastAsia="Calibri" w:hAnsi="Times New Roman" w:cs="Times New Roman"/>
          <w:sz w:val="28"/>
          <w:szCs w:val="28"/>
        </w:rPr>
        <w:t xml:space="preserve">муниципальных районах 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>Камышлинск</w:t>
      </w:r>
      <w:r w:rsidR="009A0CC2">
        <w:rPr>
          <w:rFonts w:ascii="Times New Roman" w:eastAsia="Calibri" w:hAnsi="Times New Roman" w:cs="Times New Roman"/>
          <w:sz w:val="28"/>
          <w:szCs w:val="28"/>
        </w:rPr>
        <w:t>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>Красноярск</w:t>
      </w:r>
      <w:r w:rsidR="009A0CC2">
        <w:rPr>
          <w:rFonts w:ascii="Times New Roman" w:eastAsia="Calibri" w:hAnsi="Times New Roman" w:cs="Times New Roman"/>
          <w:sz w:val="28"/>
          <w:szCs w:val="28"/>
        </w:rPr>
        <w:t>ий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>, Елховск</w:t>
      </w:r>
      <w:r w:rsidR="009A0CC2">
        <w:rPr>
          <w:rFonts w:ascii="Times New Roman" w:eastAsia="Calibri" w:hAnsi="Times New Roman" w:cs="Times New Roman"/>
          <w:sz w:val="28"/>
          <w:szCs w:val="28"/>
        </w:rPr>
        <w:t>ий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>, Безенчукск</w:t>
      </w:r>
      <w:r w:rsidR="009A0CC2">
        <w:rPr>
          <w:rFonts w:ascii="Times New Roman" w:eastAsia="Calibri" w:hAnsi="Times New Roman" w:cs="Times New Roman"/>
          <w:sz w:val="28"/>
          <w:szCs w:val="28"/>
        </w:rPr>
        <w:t>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>Большеглушицк</w:t>
      </w:r>
      <w:r w:rsidR="009A0CC2">
        <w:rPr>
          <w:rFonts w:ascii="Times New Roman" w:eastAsia="Calibri" w:hAnsi="Times New Roman" w:cs="Times New Roman"/>
          <w:sz w:val="28"/>
          <w:szCs w:val="28"/>
        </w:rPr>
        <w:t>ий</w:t>
      </w:r>
      <w:r w:rsidR="00BC47EC" w:rsidRPr="00817097">
        <w:rPr>
          <w:rFonts w:ascii="Times New Roman" w:eastAsia="Calibri" w:hAnsi="Times New Roman" w:cs="Times New Roman"/>
          <w:sz w:val="28"/>
          <w:szCs w:val="28"/>
        </w:rPr>
        <w:t>, Большечерниговск</w:t>
      </w:r>
      <w:r w:rsidR="009A0CC2">
        <w:rPr>
          <w:rFonts w:ascii="Times New Roman" w:eastAsia="Calibri" w:hAnsi="Times New Roman" w:cs="Times New Roman"/>
          <w:sz w:val="28"/>
          <w:szCs w:val="28"/>
        </w:rPr>
        <w:t>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A0CC2">
        <w:rPr>
          <w:rFonts w:ascii="Times New Roman" w:eastAsia="Calibri" w:hAnsi="Times New Roman" w:cs="Times New Roman"/>
          <w:sz w:val="28"/>
          <w:szCs w:val="28"/>
        </w:rPr>
        <w:t>Кошскинский</w:t>
      </w:r>
      <w:r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BC47EC" w:rsidRPr="00817097">
        <w:rPr>
          <w:rFonts w:ascii="Times New Roman" w:hAnsi="Times New Roman" w:cs="Times New Roman"/>
          <w:bCs/>
          <w:sz w:val="28"/>
          <w:szCs w:val="32"/>
        </w:rPr>
        <w:t xml:space="preserve"> 1 новый объект водоснабжения </w:t>
      </w:r>
      <w:r>
        <w:rPr>
          <w:rFonts w:ascii="Times New Roman" w:hAnsi="Times New Roman" w:cs="Times New Roman"/>
          <w:bCs/>
          <w:sz w:val="28"/>
          <w:szCs w:val="32"/>
        </w:rPr>
        <w:t>в</w:t>
      </w:r>
      <w:r w:rsidR="00BC47EC" w:rsidRPr="00817097">
        <w:rPr>
          <w:rFonts w:ascii="Times New Roman" w:hAnsi="Times New Roman" w:cs="Times New Roman"/>
          <w:bCs/>
          <w:sz w:val="28"/>
          <w:szCs w:val="32"/>
        </w:rPr>
        <w:t xml:space="preserve"> Самар</w:t>
      </w:r>
      <w:r>
        <w:rPr>
          <w:rFonts w:ascii="Times New Roman" w:hAnsi="Times New Roman" w:cs="Times New Roman"/>
          <w:bCs/>
          <w:sz w:val="28"/>
          <w:szCs w:val="32"/>
        </w:rPr>
        <w:t>е.</w:t>
      </w:r>
      <w:r w:rsidR="00BC47EC" w:rsidRPr="00817097">
        <w:rPr>
          <w:rFonts w:ascii="Times New Roman" w:hAnsi="Times New Roman" w:cs="Times New Roman"/>
          <w:bCs/>
          <w:sz w:val="28"/>
          <w:szCs w:val="32"/>
        </w:rPr>
        <w:t xml:space="preserve"> </w:t>
      </w:r>
      <w:r>
        <w:rPr>
          <w:rFonts w:ascii="Times New Roman" w:hAnsi="Times New Roman" w:cs="Times New Roman"/>
          <w:bCs/>
          <w:sz w:val="28"/>
          <w:szCs w:val="32"/>
        </w:rPr>
        <w:t>В</w:t>
      </w:r>
      <w:r w:rsidR="00BC47EC" w:rsidRPr="008826B6">
        <w:rPr>
          <w:rFonts w:ascii="Times New Roman" w:eastAsia="Calibri" w:hAnsi="Times New Roman" w:cs="Times New Roman"/>
          <w:sz w:val="28"/>
          <w:szCs w:val="28"/>
        </w:rPr>
        <w:t xml:space="preserve">вод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="00BC47EC" w:rsidRPr="008826B6">
        <w:rPr>
          <w:rFonts w:ascii="Times New Roman" w:eastAsia="Calibri" w:hAnsi="Times New Roman" w:cs="Times New Roman"/>
          <w:sz w:val="28"/>
          <w:szCs w:val="28"/>
        </w:rPr>
        <w:t xml:space="preserve">в эксплуатацию планируется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BC47EC" w:rsidRPr="008826B6">
        <w:rPr>
          <w:rFonts w:ascii="Times New Roman" w:eastAsia="Calibri" w:hAnsi="Times New Roman" w:cs="Times New Roman"/>
          <w:sz w:val="28"/>
          <w:szCs w:val="28"/>
        </w:rPr>
        <w:t>2023</w:t>
      </w:r>
      <w:r w:rsidR="00BC47EC">
        <w:rPr>
          <w:rFonts w:ascii="Times New Roman" w:eastAsia="Calibri" w:hAnsi="Times New Roman" w:cs="Times New Roman"/>
          <w:sz w:val="28"/>
          <w:szCs w:val="28"/>
        </w:rPr>
        <w:t xml:space="preserve"> – 2024 год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а. </w:t>
      </w:r>
      <w:r w:rsidR="00D7477D">
        <w:rPr>
          <w:rFonts w:ascii="Times New Roman" w:eastAsia="Calibri" w:hAnsi="Times New Roman" w:cs="Times New Roman"/>
          <w:sz w:val="28"/>
          <w:szCs w:val="28"/>
        </w:rPr>
        <w:t xml:space="preserve">Ожидается, что </w:t>
      </w:r>
      <w:r w:rsidR="00AA46E3">
        <w:rPr>
          <w:rFonts w:ascii="Times New Roman" w:eastAsia="Calibri" w:hAnsi="Times New Roman" w:cs="Times New Roman"/>
          <w:sz w:val="28"/>
          <w:szCs w:val="28"/>
        </w:rPr>
        <w:t>намеченные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 вводу </w:t>
      </w:r>
      <w:r w:rsidR="00BC47EC" w:rsidRPr="00EC44B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2023 году объект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ы </w:t>
      </w:r>
      <w:r w:rsidR="00BC47EC" w:rsidRPr="00EC44B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обеспеч</w:t>
      </w:r>
      <w:r w:rsidR="00D747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ат</w:t>
      </w:r>
      <w:r w:rsidR="00BC47EC" w:rsidRPr="00EC44B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питьевой водой более 60 тыс. человек.</w:t>
      </w:r>
    </w:p>
    <w:p w14:paraId="59B3035F" w14:textId="77777777" w:rsidR="000146A2" w:rsidRPr="00CE65DB" w:rsidRDefault="000146A2" w:rsidP="006224B7">
      <w:pPr>
        <w:pStyle w:val="a3"/>
        <w:spacing w:after="0" w:line="36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3461A224" w14:textId="77777777" w:rsidR="006757CC" w:rsidRDefault="006757CC" w:rsidP="006224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0375BC74" w14:textId="77777777" w:rsidR="006757CC" w:rsidRDefault="006757CC" w:rsidP="006224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sectPr w:rsidR="006757CC" w:rsidSect="00F21C11">
      <w:headerReference w:type="default" r:id="rId8"/>
      <w:pgSz w:w="11906" w:h="16838"/>
      <w:pgMar w:top="1134" w:right="850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BBCBE" w14:textId="77777777" w:rsidR="003F5F48" w:rsidRDefault="003F5F48" w:rsidP="008B2EE5">
      <w:pPr>
        <w:spacing w:after="0" w:line="240" w:lineRule="auto"/>
      </w:pPr>
      <w:r>
        <w:separator/>
      </w:r>
    </w:p>
  </w:endnote>
  <w:endnote w:type="continuationSeparator" w:id="0">
    <w:p w14:paraId="53BB5C38" w14:textId="77777777" w:rsidR="003F5F48" w:rsidRDefault="003F5F48" w:rsidP="008B2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4C63C" w14:textId="77777777" w:rsidR="003F5F48" w:rsidRDefault="003F5F48" w:rsidP="008B2EE5">
      <w:pPr>
        <w:spacing w:after="0" w:line="240" w:lineRule="auto"/>
      </w:pPr>
      <w:r>
        <w:separator/>
      </w:r>
    </w:p>
  </w:footnote>
  <w:footnote w:type="continuationSeparator" w:id="0">
    <w:p w14:paraId="6B38038F" w14:textId="77777777" w:rsidR="003F5F48" w:rsidRDefault="003F5F48" w:rsidP="008B2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7602687"/>
      <w:docPartObj>
        <w:docPartGallery w:val="Page Numbers (Top of Page)"/>
        <w:docPartUnique/>
      </w:docPartObj>
    </w:sdtPr>
    <w:sdtEndPr/>
    <w:sdtContent>
      <w:p w14:paraId="09201F00" w14:textId="53D3C49E" w:rsidR="008B2EE5" w:rsidRDefault="008B2E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DC4">
          <w:rPr>
            <w:noProof/>
          </w:rPr>
          <w:t>2</w:t>
        </w:r>
        <w:r>
          <w:fldChar w:fldCharType="end"/>
        </w:r>
      </w:p>
    </w:sdtContent>
  </w:sdt>
  <w:p w14:paraId="3051F893" w14:textId="77777777" w:rsidR="008B2EE5" w:rsidRDefault="008B2E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10C2B"/>
    <w:multiLevelType w:val="hybridMultilevel"/>
    <w:tmpl w:val="8FDA079C"/>
    <w:lvl w:ilvl="0" w:tplc="41D4C2A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0886848"/>
    <w:multiLevelType w:val="hybridMultilevel"/>
    <w:tmpl w:val="9A148A68"/>
    <w:lvl w:ilvl="0" w:tplc="2758D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2C86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549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EC78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FC0D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CFE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B24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80A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ACF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D737653"/>
    <w:multiLevelType w:val="hybridMultilevel"/>
    <w:tmpl w:val="20E66E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DD36AF"/>
    <w:multiLevelType w:val="hybridMultilevel"/>
    <w:tmpl w:val="D9DC5F9C"/>
    <w:lvl w:ilvl="0" w:tplc="1F10F3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A5779B2"/>
    <w:multiLevelType w:val="hybridMultilevel"/>
    <w:tmpl w:val="F2F2D752"/>
    <w:lvl w:ilvl="0" w:tplc="4A5AF05E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39B17492"/>
    <w:multiLevelType w:val="hybridMultilevel"/>
    <w:tmpl w:val="A86224DC"/>
    <w:lvl w:ilvl="0" w:tplc="625CD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72EF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0A4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0CE1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4C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023F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528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34D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327F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D4F3169"/>
    <w:multiLevelType w:val="hybridMultilevel"/>
    <w:tmpl w:val="985A461A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41C0297A"/>
    <w:multiLevelType w:val="hybridMultilevel"/>
    <w:tmpl w:val="2116C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FF289B"/>
    <w:multiLevelType w:val="hybridMultilevel"/>
    <w:tmpl w:val="097C463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616B0F47"/>
    <w:multiLevelType w:val="hybridMultilevel"/>
    <w:tmpl w:val="2116C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D201A4"/>
    <w:multiLevelType w:val="hybridMultilevel"/>
    <w:tmpl w:val="CE481CC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69BF1943"/>
    <w:multiLevelType w:val="hybridMultilevel"/>
    <w:tmpl w:val="9B489922"/>
    <w:lvl w:ilvl="0" w:tplc="2C041F3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69E42F37"/>
    <w:multiLevelType w:val="hybridMultilevel"/>
    <w:tmpl w:val="3752D3B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20B51FF"/>
    <w:multiLevelType w:val="hybridMultilevel"/>
    <w:tmpl w:val="0994F77C"/>
    <w:lvl w:ilvl="0" w:tplc="EC30A1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41C22DB"/>
    <w:multiLevelType w:val="hybridMultilevel"/>
    <w:tmpl w:val="6DB66DF0"/>
    <w:lvl w:ilvl="0" w:tplc="5D3AFD0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3"/>
  </w:num>
  <w:num w:numId="5">
    <w:abstractNumId w:val="11"/>
  </w:num>
  <w:num w:numId="6">
    <w:abstractNumId w:val="12"/>
  </w:num>
  <w:num w:numId="7">
    <w:abstractNumId w:val="5"/>
  </w:num>
  <w:num w:numId="8">
    <w:abstractNumId w:val="0"/>
  </w:num>
  <w:num w:numId="9">
    <w:abstractNumId w:val="4"/>
  </w:num>
  <w:num w:numId="10">
    <w:abstractNumId w:val="3"/>
  </w:num>
  <w:num w:numId="11">
    <w:abstractNumId w:val="9"/>
  </w:num>
  <w:num w:numId="12">
    <w:abstractNumId w:val="8"/>
  </w:num>
  <w:num w:numId="13">
    <w:abstractNumId w:val="1"/>
  </w:num>
  <w:num w:numId="14">
    <w:abstractNumId w:val="7"/>
  </w:num>
  <w:num w:numId="15">
    <w:abstractNumId w:val="10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7B1"/>
    <w:rsid w:val="00000A96"/>
    <w:rsid w:val="000066DE"/>
    <w:rsid w:val="000117F3"/>
    <w:rsid w:val="00011C76"/>
    <w:rsid w:val="000146A2"/>
    <w:rsid w:val="00023471"/>
    <w:rsid w:val="000249ED"/>
    <w:rsid w:val="00026FCC"/>
    <w:rsid w:val="00031E0A"/>
    <w:rsid w:val="0003402D"/>
    <w:rsid w:val="00035E0D"/>
    <w:rsid w:val="00037E9B"/>
    <w:rsid w:val="000478E6"/>
    <w:rsid w:val="0005171D"/>
    <w:rsid w:val="00070018"/>
    <w:rsid w:val="000762D8"/>
    <w:rsid w:val="0008515C"/>
    <w:rsid w:val="00091F60"/>
    <w:rsid w:val="00092483"/>
    <w:rsid w:val="00094E7B"/>
    <w:rsid w:val="000C04DC"/>
    <w:rsid w:val="000C75F0"/>
    <w:rsid w:val="000E6098"/>
    <w:rsid w:val="0010098C"/>
    <w:rsid w:val="00101894"/>
    <w:rsid w:val="001020DE"/>
    <w:rsid w:val="00102439"/>
    <w:rsid w:val="001029DC"/>
    <w:rsid w:val="0010615C"/>
    <w:rsid w:val="001132CB"/>
    <w:rsid w:val="001178F9"/>
    <w:rsid w:val="0012003C"/>
    <w:rsid w:val="00132619"/>
    <w:rsid w:val="00133DA4"/>
    <w:rsid w:val="001348F6"/>
    <w:rsid w:val="00135999"/>
    <w:rsid w:val="00135A1B"/>
    <w:rsid w:val="0013730A"/>
    <w:rsid w:val="00142E58"/>
    <w:rsid w:val="001502A1"/>
    <w:rsid w:val="0015778A"/>
    <w:rsid w:val="00164BC4"/>
    <w:rsid w:val="00174FE1"/>
    <w:rsid w:val="00180DB0"/>
    <w:rsid w:val="00183EC2"/>
    <w:rsid w:val="00192EFC"/>
    <w:rsid w:val="001931C4"/>
    <w:rsid w:val="001A4AB9"/>
    <w:rsid w:val="001A556C"/>
    <w:rsid w:val="001A657F"/>
    <w:rsid w:val="001C0F6D"/>
    <w:rsid w:val="001C2416"/>
    <w:rsid w:val="001E0B7B"/>
    <w:rsid w:val="001E5732"/>
    <w:rsid w:val="001F0434"/>
    <w:rsid w:val="001F0AB5"/>
    <w:rsid w:val="001F3D76"/>
    <w:rsid w:val="001F78BA"/>
    <w:rsid w:val="00205CE4"/>
    <w:rsid w:val="00206DA4"/>
    <w:rsid w:val="002132F1"/>
    <w:rsid w:val="00221667"/>
    <w:rsid w:val="0023442E"/>
    <w:rsid w:val="00242DBF"/>
    <w:rsid w:val="00247B48"/>
    <w:rsid w:val="00252FF3"/>
    <w:rsid w:val="00257E58"/>
    <w:rsid w:val="00260085"/>
    <w:rsid w:val="002658EF"/>
    <w:rsid w:val="00271661"/>
    <w:rsid w:val="0027778E"/>
    <w:rsid w:val="00286C05"/>
    <w:rsid w:val="002911CA"/>
    <w:rsid w:val="0029669E"/>
    <w:rsid w:val="00297828"/>
    <w:rsid w:val="002A086B"/>
    <w:rsid w:val="002A724E"/>
    <w:rsid w:val="002B1465"/>
    <w:rsid w:val="002B7560"/>
    <w:rsid w:val="002C339A"/>
    <w:rsid w:val="002C62B7"/>
    <w:rsid w:val="002D64DD"/>
    <w:rsid w:val="002F1872"/>
    <w:rsid w:val="002F4467"/>
    <w:rsid w:val="00300350"/>
    <w:rsid w:val="003077EA"/>
    <w:rsid w:val="003150D5"/>
    <w:rsid w:val="00323328"/>
    <w:rsid w:val="00327034"/>
    <w:rsid w:val="00331542"/>
    <w:rsid w:val="00332CC5"/>
    <w:rsid w:val="00341D4C"/>
    <w:rsid w:val="00342559"/>
    <w:rsid w:val="0034385F"/>
    <w:rsid w:val="0034572B"/>
    <w:rsid w:val="00346DC4"/>
    <w:rsid w:val="00350A69"/>
    <w:rsid w:val="0035105F"/>
    <w:rsid w:val="00365691"/>
    <w:rsid w:val="00365AEE"/>
    <w:rsid w:val="00382C59"/>
    <w:rsid w:val="003902B3"/>
    <w:rsid w:val="00394F5A"/>
    <w:rsid w:val="003961B6"/>
    <w:rsid w:val="003B1DB2"/>
    <w:rsid w:val="003B202D"/>
    <w:rsid w:val="003B50FC"/>
    <w:rsid w:val="003B5510"/>
    <w:rsid w:val="003B6965"/>
    <w:rsid w:val="003B6993"/>
    <w:rsid w:val="003B7FAB"/>
    <w:rsid w:val="003C02C1"/>
    <w:rsid w:val="003C0630"/>
    <w:rsid w:val="003C0C2F"/>
    <w:rsid w:val="003C4D03"/>
    <w:rsid w:val="003D2C35"/>
    <w:rsid w:val="003D2FC8"/>
    <w:rsid w:val="003D46AC"/>
    <w:rsid w:val="003D563F"/>
    <w:rsid w:val="003E5404"/>
    <w:rsid w:val="003F5F48"/>
    <w:rsid w:val="0040106A"/>
    <w:rsid w:val="0042558A"/>
    <w:rsid w:val="00430795"/>
    <w:rsid w:val="00430C28"/>
    <w:rsid w:val="00436F36"/>
    <w:rsid w:val="00443A7B"/>
    <w:rsid w:val="00446A27"/>
    <w:rsid w:val="00447D9D"/>
    <w:rsid w:val="00447F4B"/>
    <w:rsid w:val="00453A8E"/>
    <w:rsid w:val="00453CD2"/>
    <w:rsid w:val="00463A11"/>
    <w:rsid w:val="0046445F"/>
    <w:rsid w:val="00471577"/>
    <w:rsid w:val="00474002"/>
    <w:rsid w:val="00474F1E"/>
    <w:rsid w:val="00492729"/>
    <w:rsid w:val="004967D4"/>
    <w:rsid w:val="004A19A1"/>
    <w:rsid w:val="004C07B1"/>
    <w:rsid w:val="004C0D43"/>
    <w:rsid w:val="004C159E"/>
    <w:rsid w:val="004C46C5"/>
    <w:rsid w:val="004C7D81"/>
    <w:rsid w:val="004D0AE0"/>
    <w:rsid w:val="004D2E6A"/>
    <w:rsid w:val="004D4C89"/>
    <w:rsid w:val="004E0EC2"/>
    <w:rsid w:val="004F111B"/>
    <w:rsid w:val="004F3A56"/>
    <w:rsid w:val="004F7E50"/>
    <w:rsid w:val="00503AC3"/>
    <w:rsid w:val="00515621"/>
    <w:rsid w:val="00522CAB"/>
    <w:rsid w:val="005254D7"/>
    <w:rsid w:val="00530AF0"/>
    <w:rsid w:val="00542037"/>
    <w:rsid w:val="00545F77"/>
    <w:rsid w:val="00556DD3"/>
    <w:rsid w:val="0055768D"/>
    <w:rsid w:val="00560DA8"/>
    <w:rsid w:val="00561B23"/>
    <w:rsid w:val="00567382"/>
    <w:rsid w:val="00567C5A"/>
    <w:rsid w:val="005703E9"/>
    <w:rsid w:val="005743F2"/>
    <w:rsid w:val="00594EC0"/>
    <w:rsid w:val="00595920"/>
    <w:rsid w:val="005A1C17"/>
    <w:rsid w:val="005B62C1"/>
    <w:rsid w:val="005C1DE9"/>
    <w:rsid w:val="005C7111"/>
    <w:rsid w:val="005C7C56"/>
    <w:rsid w:val="005D2E28"/>
    <w:rsid w:val="005D406F"/>
    <w:rsid w:val="005D5602"/>
    <w:rsid w:val="005D7966"/>
    <w:rsid w:val="005E007D"/>
    <w:rsid w:val="005F6444"/>
    <w:rsid w:val="005F7244"/>
    <w:rsid w:val="005F78C4"/>
    <w:rsid w:val="006044DC"/>
    <w:rsid w:val="0061304D"/>
    <w:rsid w:val="00616E14"/>
    <w:rsid w:val="006214EC"/>
    <w:rsid w:val="006224B7"/>
    <w:rsid w:val="006264A2"/>
    <w:rsid w:val="00627207"/>
    <w:rsid w:val="00630C58"/>
    <w:rsid w:val="006318E3"/>
    <w:rsid w:val="00632D6C"/>
    <w:rsid w:val="00643549"/>
    <w:rsid w:val="0065661D"/>
    <w:rsid w:val="00656A4C"/>
    <w:rsid w:val="00656BA0"/>
    <w:rsid w:val="00667F6A"/>
    <w:rsid w:val="0067165F"/>
    <w:rsid w:val="006757CC"/>
    <w:rsid w:val="00677586"/>
    <w:rsid w:val="00680696"/>
    <w:rsid w:val="00681D22"/>
    <w:rsid w:val="00687197"/>
    <w:rsid w:val="00692C25"/>
    <w:rsid w:val="006939CA"/>
    <w:rsid w:val="006960FC"/>
    <w:rsid w:val="006A4325"/>
    <w:rsid w:val="006B1F3B"/>
    <w:rsid w:val="006B2AA0"/>
    <w:rsid w:val="006C3B44"/>
    <w:rsid w:val="006E368A"/>
    <w:rsid w:val="006E49A3"/>
    <w:rsid w:val="006E6BCE"/>
    <w:rsid w:val="006F2216"/>
    <w:rsid w:val="006F2262"/>
    <w:rsid w:val="00702ADA"/>
    <w:rsid w:val="00704556"/>
    <w:rsid w:val="0070660C"/>
    <w:rsid w:val="007139FD"/>
    <w:rsid w:val="00716725"/>
    <w:rsid w:val="00721F33"/>
    <w:rsid w:val="00722139"/>
    <w:rsid w:val="007271CD"/>
    <w:rsid w:val="00732741"/>
    <w:rsid w:val="00750173"/>
    <w:rsid w:val="00766C69"/>
    <w:rsid w:val="0077155E"/>
    <w:rsid w:val="007766F1"/>
    <w:rsid w:val="0078343B"/>
    <w:rsid w:val="00790151"/>
    <w:rsid w:val="00797D01"/>
    <w:rsid w:val="007D1992"/>
    <w:rsid w:val="007D2DF9"/>
    <w:rsid w:val="007D3CFA"/>
    <w:rsid w:val="007D4D8B"/>
    <w:rsid w:val="007D59E9"/>
    <w:rsid w:val="007D795B"/>
    <w:rsid w:val="007E5D71"/>
    <w:rsid w:val="007F57E1"/>
    <w:rsid w:val="007F6079"/>
    <w:rsid w:val="00801DDF"/>
    <w:rsid w:val="00803639"/>
    <w:rsid w:val="0080366E"/>
    <w:rsid w:val="00804B47"/>
    <w:rsid w:val="00810E6A"/>
    <w:rsid w:val="008145F0"/>
    <w:rsid w:val="00816DA2"/>
    <w:rsid w:val="00817097"/>
    <w:rsid w:val="00821714"/>
    <w:rsid w:val="00822074"/>
    <w:rsid w:val="00824E9B"/>
    <w:rsid w:val="00832E28"/>
    <w:rsid w:val="00837818"/>
    <w:rsid w:val="00841B38"/>
    <w:rsid w:val="008467E1"/>
    <w:rsid w:val="008634AB"/>
    <w:rsid w:val="008706EE"/>
    <w:rsid w:val="00883093"/>
    <w:rsid w:val="00884AA5"/>
    <w:rsid w:val="00886420"/>
    <w:rsid w:val="0088664E"/>
    <w:rsid w:val="00890257"/>
    <w:rsid w:val="0089037B"/>
    <w:rsid w:val="00891E0D"/>
    <w:rsid w:val="008A7396"/>
    <w:rsid w:val="008B2EE5"/>
    <w:rsid w:val="008B45A7"/>
    <w:rsid w:val="008C11C7"/>
    <w:rsid w:val="008C507F"/>
    <w:rsid w:val="008C50EE"/>
    <w:rsid w:val="008C60D1"/>
    <w:rsid w:val="008D0E80"/>
    <w:rsid w:val="008D5A96"/>
    <w:rsid w:val="008E4A74"/>
    <w:rsid w:val="008F1908"/>
    <w:rsid w:val="008F6105"/>
    <w:rsid w:val="0090245B"/>
    <w:rsid w:val="009049A8"/>
    <w:rsid w:val="00905834"/>
    <w:rsid w:val="0090608F"/>
    <w:rsid w:val="00916580"/>
    <w:rsid w:val="009335FC"/>
    <w:rsid w:val="0093490B"/>
    <w:rsid w:val="00934DD9"/>
    <w:rsid w:val="00940251"/>
    <w:rsid w:val="00944D88"/>
    <w:rsid w:val="009453F6"/>
    <w:rsid w:val="009459B6"/>
    <w:rsid w:val="0094693D"/>
    <w:rsid w:val="00946EE1"/>
    <w:rsid w:val="00947686"/>
    <w:rsid w:val="00950355"/>
    <w:rsid w:val="00953A4A"/>
    <w:rsid w:val="00970874"/>
    <w:rsid w:val="00972339"/>
    <w:rsid w:val="009767EB"/>
    <w:rsid w:val="00983BB8"/>
    <w:rsid w:val="0098610B"/>
    <w:rsid w:val="0098714F"/>
    <w:rsid w:val="009A0CC2"/>
    <w:rsid w:val="009A303F"/>
    <w:rsid w:val="009A3ED7"/>
    <w:rsid w:val="009B71BD"/>
    <w:rsid w:val="009C3351"/>
    <w:rsid w:val="009C4B54"/>
    <w:rsid w:val="009C5210"/>
    <w:rsid w:val="009D1427"/>
    <w:rsid w:val="009D229F"/>
    <w:rsid w:val="009E4013"/>
    <w:rsid w:val="009F0B28"/>
    <w:rsid w:val="009F241A"/>
    <w:rsid w:val="009F7672"/>
    <w:rsid w:val="00A03B83"/>
    <w:rsid w:val="00A06B28"/>
    <w:rsid w:val="00A14AAF"/>
    <w:rsid w:val="00A1725D"/>
    <w:rsid w:val="00A233F6"/>
    <w:rsid w:val="00A252EE"/>
    <w:rsid w:val="00A32A73"/>
    <w:rsid w:val="00A334C0"/>
    <w:rsid w:val="00A40F0C"/>
    <w:rsid w:val="00A41083"/>
    <w:rsid w:val="00A41105"/>
    <w:rsid w:val="00A412E4"/>
    <w:rsid w:val="00A44E90"/>
    <w:rsid w:val="00A50BFB"/>
    <w:rsid w:val="00A53B64"/>
    <w:rsid w:val="00A63790"/>
    <w:rsid w:val="00A63DEE"/>
    <w:rsid w:val="00A66EA5"/>
    <w:rsid w:val="00A67F78"/>
    <w:rsid w:val="00A74912"/>
    <w:rsid w:val="00A868F1"/>
    <w:rsid w:val="00AA0352"/>
    <w:rsid w:val="00AA101E"/>
    <w:rsid w:val="00AA3942"/>
    <w:rsid w:val="00AA46E3"/>
    <w:rsid w:val="00AA5EBE"/>
    <w:rsid w:val="00AA6CEA"/>
    <w:rsid w:val="00AB1A34"/>
    <w:rsid w:val="00AB3C12"/>
    <w:rsid w:val="00AB40A0"/>
    <w:rsid w:val="00AB4C48"/>
    <w:rsid w:val="00AD0511"/>
    <w:rsid w:val="00AD25AB"/>
    <w:rsid w:val="00AD3B44"/>
    <w:rsid w:val="00AD4501"/>
    <w:rsid w:val="00AD4B8A"/>
    <w:rsid w:val="00AD63A7"/>
    <w:rsid w:val="00AE7535"/>
    <w:rsid w:val="00B1085D"/>
    <w:rsid w:val="00B23065"/>
    <w:rsid w:val="00B23529"/>
    <w:rsid w:val="00B331DF"/>
    <w:rsid w:val="00B509BC"/>
    <w:rsid w:val="00B559B8"/>
    <w:rsid w:val="00B612E1"/>
    <w:rsid w:val="00B64300"/>
    <w:rsid w:val="00B64950"/>
    <w:rsid w:val="00B64FE1"/>
    <w:rsid w:val="00B65961"/>
    <w:rsid w:val="00B70C22"/>
    <w:rsid w:val="00B94524"/>
    <w:rsid w:val="00B952A0"/>
    <w:rsid w:val="00BB3D1A"/>
    <w:rsid w:val="00BB4248"/>
    <w:rsid w:val="00BB72A7"/>
    <w:rsid w:val="00BC47EC"/>
    <w:rsid w:val="00BD2AF4"/>
    <w:rsid w:val="00BE725C"/>
    <w:rsid w:val="00BF6F08"/>
    <w:rsid w:val="00C00F2A"/>
    <w:rsid w:val="00C02959"/>
    <w:rsid w:val="00C03F21"/>
    <w:rsid w:val="00C05239"/>
    <w:rsid w:val="00C073C0"/>
    <w:rsid w:val="00C13BA6"/>
    <w:rsid w:val="00C15073"/>
    <w:rsid w:val="00C20D53"/>
    <w:rsid w:val="00C237FE"/>
    <w:rsid w:val="00C31863"/>
    <w:rsid w:val="00C3438D"/>
    <w:rsid w:val="00C353CA"/>
    <w:rsid w:val="00C40A8D"/>
    <w:rsid w:val="00C410E0"/>
    <w:rsid w:val="00C46367"/>
    <w:rsid w:val="00C46697"/>
    <w:rsid w:val="00C54723"/>
    <w:rsid w:val="00C63858"/>
    <w:rsid w:val="00C77EFF"/>
    <w:rsid w:val="00C820AE"/>
    <w:rsid w:val="00C85914"/>
    <w:rsid w:val="00C93EB6"/>
    <w:rsid w:val="00CA02E5"/>
    <w:rsid w:val="00CA2A28"/>
    <w:rsid w:val="00CB11AA"/>
    <w:rsid w:val="00CB79FB"/>
    <w:rsid w:val="00CC2C64"/>
    <w:rsid w:val="00CC510A"/>
    <w:rsid w:val="00CC6671"/>
    <w:rsid w:val="00CD1282"/>
    <w:rsid w:val="00CD5C9D"/>
    <w:rsid w:val="00CE542F"/>
    <w:rsid w:val="00CE5807"/>
    <w:rsid w:val="00CF111C"/>
    <w:rsid w:val="00CF3D45"/>
    <w:rsid w:val="00D00E83"/>
    <w:rsid w:val="00D028D1"/>
    <w:rsid w:val="00D104C5"/>
    <w:rsid w:val="00D12C79"/>
    <w:rsid w:val="00D15831"/>
    <w:rsid w:val="00D20318"/>
    <w:rsid w:val="00D21FC7"/>
    <w:rsid w:val="00D36A59"/>
    <w:rsid w:val="00D370FF"/>
    <w:rsid w:val="00D40DE5"/>
    <w:rsid w:val="00D41A85"/>
    <w:rsid w:val="00D45E99"/>
    <w:rsid w:val="00D4604E"/>
    <w:rsid w:val="00D5212A"/>
    <w:rsid w:val="00D54B22"/>
    <w:rsid w:val="00D55312"/>
    <w:rsid w:val="00D60EAC"/>
    <w:rsid w:val="00D65081"/>
    <w:rsid w:val="00D71BFE"/>
    <w:rsid w:val="00D7477D"/>
    <w:rsid w:val="00D75279"/>
    <w:rsid w:val="00D81F49"/>
    <w:rsid w:val="00D8391B"/>
    <w:rsid w:val="00D83F4E"/>
    <w:rsid w:val="00D84032"/>
    <w:rsid w:val="00D86BB5"/>
    <w:rsid w:val="00DA01D3"/>
    <w:rsid w:val="00DA7A22"/>
    <w:rsid w:val="00DB0A63"/>
    <w:rsid w:val="00DB32FE"/>
    <w:rsid w:val="00DB5B18"/>
    <w:rsid w:val="00DC1EDB"/>
    <w:rsid w:val="00DC2178"/>
    <w:rsid w:val="00DC70AD"/>
    <w:rsid w:val="00DD4370"/>
    <w:rsid w:val="00DE6691"/>
    <w:rsid w:val="00DF35B7"/>
    <w:rsid w:val="00E03C80"/>
    <w:rsid w:val="00E11D8D"/>
    <w:rsid w:val="00E1697D"/>
    <w:rsid w:val="00E20215"/>
    <w:rsid w:val="00E24957"/>
    <w:rsid w:val="00E3170E"/>
    <w:rsid w:val="00E33423"/>
    <w:rsid w:val="00E46B16"/>
    <w:rsid w:val="00E473BB"/>
    <w:rsid w:val="00E50805"/>
    <w:rsid w:val="00E55EB4"/>
    <w:rsid w:val="00E60671"/>
    <w:rsid w:val="00E62E9A"/>
    <w:rsid w:val="00E62FC3"/>
    <w:rsid w:val="00E6411B"/>
    <w:rsid w:val="00E64414"/>
    <w:rsid w:val="00E73F5F"/>
    <w:rsid w:val="00E7533B"/>
    <w:rsid w:val="00E84C41"/>
    <w:rsid w:val="00E914A1"/>
    <w:rsid w:val="00EB15BA"/>
    <w:rsid w:val="00EB594A"/>
    <w:rsid w:val="00EC2262"/>
    <w:rsid w:val="00EC3AA8"/>
    <w:rsid w:val="00EC44BB"/>
    <w:rsid w:val="00EC65A8"/>
    <w:rsid w:val="00ED1DE6"/>
    <w:rsid w:val="00ED613A"/>
    <w:rsid w:val="00EE1EE6"/>
    <w:rsid w:val="00EE1FF4"/>
    <w:rsid w:val="00EE265C"/>
    <w:rsid w:val="00EE7B73"/>
    <w:rsid w:val="00EF27EB"/>
    <w:rsid w:val="00F00954"/>
    <w:rsid w:val="00F1346F"/>
    <w:rsid w:val="00F1416E"/>
    <w:rsid w:val="00F14575"/>
    <w:rsid w:val="00F14E66"/>
    <w:rsid w:val="00F21C11"/>
    <w:rsid w:val="00F251EB"/>
    <w:rsid w:val="00F260C9"/>
    <w:rsid w:val="00F278A2"/>
    <w:rsid w:val="00F302CB"/>
    <w:rsid w:val="00F44979"/>
    <w:rsid w:val="00F57F68"/>
    <w:rsid w:val="00F6685F"/>
    <w:rsid w:val="00F76BB6"/>
    <w:rsid w:val="00F774B8"/>
    <w:rsid w:val="00F846C9"/>
    <w:rsid w:val="00F87F56"/>
    <w:rsid w:val="00F90B60"/>
    <w:rsid w:val="00F90DFD"/>
    <w:rsid w:val="00F94363"/>
    <w:rsid w:val="00FB0232"/>
    <w:rsid w:val="00FB387C"/>
    <w:rsid w:val="00FC2EFC"/>
    <w:rsid w:val="00FC5F2A"/>
    <w:rsid w:val="00FD2850"/>
    <w:rsid w:val="00FD4A68"/>
    <w:rsid w:val="00FE26A5"/>
    <w:rsid w:val="00FE3BE8"/>
    <w:rsid w:val="00FE6BA8"/>
    <w:rsid w:val="00FE7B02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12CA2"/>
  <w15:chartTrackingRefBased/>
  <w15:docId w15:val="{3E7344B0-B840-4B98-A379-248200FD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,Список - уровень 1,ПАРАГРАФ,Заголовок_3,Подпись рисунка,Bullet List,FooterText,numbered,mcd_гпи_маркиров.список ур.1,Абзац списка МКД,Paragraphe de liste1,lp1,List Paragraph2,Нумерованный спиков"/>
    <w:basedOn w:val="a"/>
    <w:uiPriority w:val="34"/>
    <w:qFormat/>
    <w:rsid w:val="004C07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B2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2EE5"/>
  </w:style>
  <w:style w:type="paragraph" w:styleId="a6">
    <w:name w:val="footer"/>
    <w:basedOn w:val="a"/>
    <w:link w:val="a7"/>
    <w:uiPriority w:val="99"/>
    <w:unhideWhenUsed/>
    <w:rsid w:val="008B2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2EE5"/>
  </w:style>
  <w:style w:type="paragraph" w:styleId="a8">
    <w:name w:val="Balloon Text"/>
    <w:basedOn w:val="a"/>
    <w:link w:val="a9"/>
    <w:uiPriority w:val="99"/>
    <w:semiHidden/>
    <w:unhideWhenUsed/>
    <w:rsid w:val="008B2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2EE5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7F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0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5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6047A-FC44-41DF-8270-604AB080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 Д.С.</dc:creator>
  <cp:keywords/>
  <dc:description/>
  <cp:lastModifiedBy>Лесухина Наталья Николаевна</cp:lastModifiedBy>
  <cp:revision>3</cp:revision>
  <cp:lastPrinted>2022-12-28T12:27:00Z</cp:lastPrinted>
  <dcterms:created xsi:type="dcterms:W3CDTF">2023-01-25T09:15:00Z</dcterms:created>
  <dcterms:modified xsi:type="dcterms:W3CDTF">2023-01-25T13:16:00Z</dcterms:modified>
</cp:coreProperties>
</file>