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Ind w:w="80" w:type="dxa"/>
        <w:tblLayout w:type="fixed"/>
        <w:tblCellMar>
          <w:top w:w="60" w:type="dxa"/>
          <w:left w:w="80" w:type="dxa"/>
          <w:bottom w:w="60" w:type="dxa"/>
          <w:right w:w="80" w:type="dxa"/>
        </w:tblCellMar>
        <w:tblLook w:val="0000" w:firstRow="0" w:lastRow="0" w:firstColumn="0" w:lastColumn="0" w:noHBand="0" w:noVBand="0"/>
      </w:tblPr>
      <w:tblGrid>
        <w:gridCol w:w="10876"/>
      </w:tblGrid>
      <w:tr w:rsidR="00000000" w:rsidRPr="001E39E9">
        <w:trPr>
          <w:trHeight w:hRule="exact" w:val="3031"/>
        </w:trPr>
        <w:tc>
          <w:tcPr>
            <w:tcW w:w="10716" w:type="dxa"/>
          </w:tcPr>
          <w:p w:rsidR="00000000" w:rsidRPr="001E39E9" w:rsidRDefault="001E39E9">
            <w:pPr>
              <w:pStyle w:val="ConsPlusTitlePage"/>
            </w:pPr>
            <w:bookmarkStart w:id="0" w:name="_GoBack"/>
            <w:bookmarkEnd w:id="0"/>
            <w:r w:rsidRPr="001E39E9"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00pt;height:71.25pt">
                  <v:imagedata r:id="rId6" o:title=""/>
                </v:shape>
              </w:pict>
            </w:r>
          </w:p>
        </w:tc>
      </w:tr>
      <w:tr w:rsidR="00000000" w:rsidRPr="001E39E9">
        <w:trPr>
          <w:trHeight w:hRule="exact" w:val="8335"/>
        </w:trPr>
        <w:tc>
          <w:tcPr>
            <w:tcW w:w="10716" w:type="dxa"/>
            <w:vAlign w:val="center"/>
          </w:tcPr>
          <w:p w:rsidR="00000000" w:rsidRPr="001E39E9" w:rsidRDefault="001E39E9">
            <w:pPr>
              <w:pStyle w:val="ConsPlusTitlePage"/>
              <w:jc w:val="center"/>
              <w:rPr>
                <w:sz w:val="48"/>
                <w:szCs w:val="48"/>
              </w:rPr>
            </w:pPr>
            <w:r w:rsidRPr="001E39E9">
              <w:rPr>
                <w:sz w:val="48"/>
                <w:szCs w:val="48"/>
              </w:rPr>
              <w:t xml:space="preserve"> Закон Самарской области от 06.04.2010 N 36-ГД</w:t>
            </w:r>
            <w:r w:rsidRPr="001E39E9">
              <w:rPr>
                <w:sz w:val="48"/>
                <w:szCs w:val="48"/>
              </w:rPr>
              <w:br/>
              <w:t>(ред. от 30.11.2015, с изм. от 17.12.2015)</w:t>
            </w:r>
            <w:r w:rsidRPr="001E39E9">
              <w:rPr>
                <w:sz w:val="48"/>
                <w:szCs w:val="48"/>
              </w:rPr>
              <w:br/>
              <w:t>"О наделении органов местного самоуправления отдельными государственными полномочиями в сфере охраны окружающей среды"</w:t>
            </w:r>
            <w:r w:rsidRPr="001E39E9">
              <w:rPr>
                <w:sz w:val="48"/>
                <w:szCs w:val="48"/>
              </w:rPr>
              <w:br/>
            </w:r>
            <w:r w:rsidRPr="001E39E9">
              <w:rPr>
                <w:sz w:val="48"/>
                <w:szCs w:val="48"/>
              </w:rPr>
              <w:t>(вместе с "Методикой расчета годового норматива финансовых средств, необходимых органам местного самоуправления для осуществления отдельных государственных полномочий в сфере охраны окружающей среды")</w:t>
            </w:r>
            <w:r w:rsidRPr="001E39E9">
              <w:rPr>
                <w:sz w:val="48"/>
                <w:szCs w:val="48"/>
              </w:rPr>
              <w:br/>
              <w:t>(принят Самарской Губернской Думой 23.03.2010)</w:t>
            </w:r>
          </w:p>
        </w:tc>
      </w:tr>
      <w:tr w:rsidR="00000000" w:rsidRPr="001E39E9">
        <w:trPr>
          <w:trHeight w:hRule="exact" w:val="3031"/>
        </w:trPr>
        <w:tc>
          <w:tcPr>
            <w:tcW w:w="10716" w:type="dxa"/>
            <w:vAlign w:val="center"/>
          </w:tcPr>
          <w:p w:rsidR="00000000" w:rsidRPr="001E39E9" w:rsidRDefault="001E39E9">
            <w:pPr>
              <w:pStyle w:val="ConsPlusTitlePage"/>
              <w:jc w:val="center"/>
              <w:rPr>
                <w:sz w:val="28"/>
                <w:szCs w:val="28"/>
              </w:rPr>
            </w:pPr>
            <w:r w:rsidRPr="001E39E9">
              <w:rPr>
                <w:sz w:val="28"/>
                <w:szCs w:val="28"/>
              </w:rPr>
              <w:t xml:space="preserve"> Докуме</w:t>
            </w:r>
            <w:r w:rsidRPr="001E39E9">
              <w:rPr>
                <w:sz w:val="28"/>
                <w:szCs w:val="28"/>
              </w:rPr>
              <w:t>нт предоставлен </w:t>
            </w:r>
            <w:hyperlink r:id="rId7" w:tooltip="Ссылка на КонсультантПлюс" w:history="1">
              <w:r w:rsidRPr="001E39E9">
                <w:rPr>
                  <w:b/>
                  <w:bCs/>
                  <w:color w:val="0000FF"/>
                  <w:sz w:val="28"/>
                  <w:szCs w:val="28"/>
                </w:rPr>
                <w:t>КонсультантПлюс</w:t>
              </w:r>
              <w:r w:rsidRPr="001E39E9">
                <w:rPr>
                  <w:b/>
                  <w:bCs/>
                  <w:color w:val="0000FF"/>
                  <w:sz w:val="28"/>
                  <w:szCs w:val="28"/>
                </w:rPr>
                <w:br/>
              </w:r>
              <w:r w:rsidRPr="001E39E9">
                <w:rPr>
                  <w:b/>
                  <w:bCs/>
                  <w:color w:val="0000FF"/>
                  <w:sz w:val="28"/>
                  <w:szCs w:val="28"/>
                </w:rPr>
                <w:br/>
                <w:t>www.consultant.ru</w:t>
              </w:r>
            </w:hyperlink>
            <w:r w:rsidRPr="001E39E9">
              <w:rPr>
                <w:sz w:val="28"/>
                <w:szCs w:val="28"/>
              </w:rPr>
              <w:t xml:space="preserve"> </w:t>
            </w:r>
            <w:r w:rsidRPr="001E39E9">
              <w:rPr>
                <w:sz w:val="28"/>
                <w:szCs w:val="28"/>
              </w:rPr>
              <w:br/>
            </w:r>
            <w:r w:rsidRPr="001E39E9">
              <w:rPr>
                <w:sz w:val="28"/>
                <w:szCs w:val="28"/>
              </w:rPr>
              <w:br/>
              <w:t xml:space="preserve">Дата сохранения: 11.02.2016 </w:t>
            </w:r>
            <w:r w:rsidRPr="001E39E9">
              <w:rPr>
                <w:sz w:val="28"/>
                <w:szCs w:val="28"/>
              </w:rPr>
              <w:br/>
              <w:t> </w:t>
            </w:r>
          </w:p>
        </w:tc>
      </w:tr>
    </w:tbl>
    <w:p w:rsidR="00000000" w:rsidRDefault="001E39E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  <w:sectPr w:rsidR="00000000">
          <w:pgSz w:w="11906" w:h="16838"/>
          <w:pgMar w:top="841" w:right="595" w:bottom="841" w:left="595" w:header="0" w:footer="0" w:gutter="0"/>
          <w:cols w:space="720"/>
          <w:noEndnote/>
        </w:sectPr>
      </w:pPr>
    </w:p>
    <w:p w:rsidR="00000000" w:rsidRDefault="001E39E9">
      <w:pPr>
        <w:pStyle w:val="ConsPlusNormal"/>
        <w:jc w:val="both"/>
        <w:outlineLvl w:val="0"/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5104"/>
      </w:tblGrid>
      <w:tr w:rsidR="00000000" w:rsidRPr="001E39E9">
        <w:tc>
          <w:tcPr>
            <w:tcW w:w="5103" w:type="dxa"/>
          </w:tcPr>
          <w:p w:rsidR="00000000" w:rsidRPr="001E39E9" w:rsidRDefault="001E39E9">
            <w:pPr>
              <w:pStyle w:val="ConsPlusNormal"/>
              <w:outlineLvl w:val="0"/>
            </w:pPr>
            <w:r w:rsidRPr="001E39E9">
              <w:t>6 апреля 2010 года</w:t>
            </w:r>
          </w:p>
        </w:tc>
        <w:tc>
          <w:tcPr>
            <w:tcW w:w="5103" w:type="dxa"/>
          </w:tcPr>
          <w:p w:rsidR="00000000" w:rsidRPr="001E39E9" w:rsidRDefault="001E39E9">
            <w:pPr>
              <w:pStyle w:val="ConsPlusNormal"/>
              <w:jc w:val="right"/>
              <w:outlineLvl w:val="0"/>
            </w:pPr>
            <w:r w:rsidRPr="001E39E9">
              <w:t>N 36-ГД</w:t>
            </w:r>
          </w:p>
        </w:tc>
      </w:tr>
    </w:tbl>
    <w:p w:rsidR="00000000" w:rsidRDefault="001E39E9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00000" w:rsidRDefault="001E39E9">
      <w:pPr>
        <w:pStyle w:val="ConsPlusNormal"/>
        <w:jc w:val="both"/>
      </w:pPr>
    </w:p>
    <w:p w:rsidR="00000000" w:rsidRDefault="001E39E9">
      <w:pPr>
        <w:pStyle w:val="ConsPlusTitle"/>
        <w:jc w:val="center"/>
      </w:pPr>
      <w:r>
        <w:t>ЗАКОН</w:t>
      </w:r>
    </w:p>
    <w:p w:rsidR="00000000" w:rsidRDefault="001E39E9">
      <w:pPr>
        <w:pStyle w:val="ConsPlusTitle"/>
        <w:jc w:val="center"/>
      </w:pPr>
      <w:r>
        <w:t>САМАРСКОЙ ОБЛАСТИ</w:t>
      </w:r>
    </w:p>
    <w:p w:rsidR="00000000" w:rsidRDefault="001E39E9">
      <w:pPr>
        <w:pStyle w:val="ConsPlusTitle"/>
        <w:jc w:val="center"/>
      </w:pPr>
    </w:p>
    <w:p w:rsidR="00000000" w:rsidRDefault="001E39E9">
      <w:pPr>
        <w:pStyle w:val="ConsPlusTitle"/>
        <w:jc w:val="center"/>
      </w:pPr>
      <w:r>
        <w:t>О НАДЕЛЕНИИ ОРГАНОВ МЕСТНОГО САМОУПРАВЛЕНИЯ</w:t>
      </w:r>
    </w:p>
    <w:p w:rsidR="00000000" w:rsidRDefault="001E39E9">
      <w:pPr>
        <w:pStyle w:val="ConsPlusTitle"/>
        <w:jc w:val="center"/>
      </w:pPr>
      <w:r>
        <w:t>ОТДЕЛЬНЫМИ ГОСУДАРСТВЕННЫМИ ПОЛНОМОЧИЯМИ</w:t>
      </w:r>
    </w:p>
    <w:p w:rsidR="00000000" w:rsidRDefault="001E39E9">
      <w:pPr>
        <w:pStyle w:val="ConsPlusTitle"/>
        <w:jc w:val="center"/>
      </w:pPr>
      <w:r>
        <w:t>В СФЕРЕ ОХРАНЫ ОКРУЖАЮЩЕЙ СРЕДЫ</w:t>
      </w:r>
    </w:p>
    <w:p w:rsidR="00000000" w:rsidRDefault="001E39E9">
      <w:pPr>
        <w:pStyle w:val="ConsPlusNormal"/>
        <w:jc w:val="both"/>
      </w:pPr>
    </w:p>
    <w:p w:rsidR="00000000" w:rsidRDefault="001E39E9">
      <w:pPr>
        <w:pStyle w:val="ConsPlusNormal"/>
        <w:jc w:val="right"/>
      </w:pPr>
      <w:r>
        <w:t>Принят</w:t>
      </w:r>
    </w:p>
    <w:p w:rsidR="00000000" w:rsidRDefault="001E39E9">
      <w:pPr>
        <w:pStyle w:val="ConsPlusNormal"/>
        <w:jc w:val="right"/>
      </w:pPr>
      <w:r>
        <w:t>Самарской Губернской Думой</w:t>
      </w:r>
    </w:p>
    <w:p w:rsidR="00000000" w:rsidRDefault="001E39E9">
      <w:pPr>
        <w:pStyle w:val="ConsPlusNormal"/>
        <w:jc w:val="right"/>
      </w:pPr>
      <w:r>
        <w:t>23 марта 2010 года</w:t>
      </w:r>
    </w:p>
    <w:p w:rsidR="00000000" w:rsidRDefault="001E39E9">
      <w:pPr>
        <w:pStyle w:val="ConsPlusNormal"/>
        <w:jc w:val="center"/>
      </w:pPr>
      <w:r>
        <w:t>Список изменяющих документов</w:t>
      </w:r>
    </w:p>
    <w:p w:rsidR="00000000" w:rsidRDefault="001E39E9">
      <w:pPr>
        <w:pStyle w:val="ConsPlusNormal"/>
        <w:jc w:val="center"/>
      </w:pPr>
      <w:r>
        <w:t>(в ред. Законов Самарской области</w:t>
      </w:r>
    </w:p>
    <w:p w:rsidR="00000000" w:rsidRDefault="001E39E9">
      <w:pPr>
        <w:pStyle w:val="ConsPlusNormal"/>
        <w:jc w:val="center"/>
      </w:pPr>
      <w:r>
        <w:t xml:space="preserve">от 27.10.2011 </w:t>
      </w:r>
      <w:hyperlink r:id="rId8" w:tooltip="Закон Самарской области от 27.10.2011 N 111-ГД &quot;О внесении изменений в отдельные законодательные акты Самарской области по вопросам осуществления государственного контроля (надзора)&quot; (принят Самарской Губернской Думой 14.10.2011){КонсультантПлюс}" w:history="1">
        <w:r>
          <w:rPr>
            <w:color w:val="0000FF"/>
          </w:rPr>
          <w:t>N 111-ГД</w:t>
        </w:r>
      </w:hyperlink>
      <w:r>
        <w:t xml:space="preserve">, от 09.07.2012 </w:t>
      </w:r>
      <w:hyperlink r:id="rId9" w:tooltip="Закон Самарской области от 09.07.2012 N 66-ГД &quot;О внесении изменений в отдельные законодательные акты Самарской области о наделении органов местного самоуправления на территории Самарской области отдельными государственными полномочиями&quot; (принят Самарской Губернской Думой 26.06.2012){КонсультантПлюс}" w:history="1">
        <w:r>
          <w:rPr>
            <w:color w:val="0000FF"/>
          </w:rPr>
          <w:t>N 66-ГД</w:t>
        </w:r>
      </w:hyperlink>
      <w:r>
        <w:t xml:space="preserve">, от 13.10.2014 </w:t>
      </w:r>
      <w:hyperlink r:id="rId10" w:tooltip="Закон Самарской области от 13.10.2014 N 100-ГД &quot;О внесении изменения в Закон Самарской области &quot;О наделении органов местного самоуправления отдельными государственными полномочиями в сфере охраны окружающей среды&quot; (принят Самарской Губернской Думой 23.09.2014){КонсультантПлюс}" w:history="1">
        <w:r>
          <w:rPr>
            <w:color w:val="0000FF"/>
          </w:rPr>
          <w:t>N 100-ГД</w:t>
        </w:r>
      </w:hyperlink>
      <w:r>
        <w:t>,</w:t>
      </w:r>
    </w:p>
    <w:p w:rsidR="00000000" w:rsidRDefault="001E39E9">
      <w:pPr>
        <w:pStyle w:val="ConsPlusNormal"/>
        <w:jc w:val="center"/>
      </w:pPr>
      <w:r>
        <w:t xml:space="preserve">от 30.11.2015 </w:t>
      </w:r>
      <w:hyperlink r:id="rId11" w:tooltip="Закон Самарской области от 30.11.2015 N 117-ГД &quot;О внесении изменений в Закон Самарской области &quot;О наделении органов местного самоуправления отдельными государственными полномочиями в сфере охраны окружающей среды&quot; (принят Самарской Губернской Думой 24.11.2015){КонсультантПлюс}" w:history="1">
        <w:r>
          <w:rPr>
            <w:color w:val="0000FF"/>
          </w:rPr>
          <w:t>N 117-ГД</w:t>
        </w:r>
      </w:hyperlink>
      <w:r>
        <w:t>,</w:t>
      </w:r>
    </w:p>
    <w:p w:rsidR="00000000" w:rsidRDefault="001E39E9">
      <w:pPr>
        <w:pStyle w:val="ConsPlusNormal"/>
        <w:jc w:val="center"/>
      </w:pPr>
      <w:r>
        <w:t>с изм., внесенными Законами Самарской области</w:t>
      </w:r>
    </w:p>
    <w:p w:rsidR="00000000" w:rsidRDefault="001E39E9">
      <w:pPr>
        <w:pStyle w:val="ConsPlusNormal"/>
        <w:jc w:val="center"/>
      </w:pPr>
      <w:r>
        <w:t xml:space="preserve">от 05.12.2011 </w:t>
      </w:r>
      <w:hyperlink r:id="rId12" w:tooltip="Закон Самарской области от 05.12.2011 N 127-ГД (ред. от 13.12.2012) &quot;Об областном бюджете на 2012 год и на плановый период 2013 и 2014 годов&quot; (принят Самарской Губернской Думой 29.11.2011)------------ Утратил силу или отменен{КонсультантПлюс}" w:history="1">
        <w:r>
          <w:rPr>
            <w:color w:val="0000FF"/>
          </w:rPr>
          <w:t>N 127-ГД</w:t>
        </w:r>
      </w:hyperlink>
      <w:r>
        <w:t xml:space="preserve">, от 13.12.2012 </w:t>
      </w:r>
      <w:hyperlink r:id="rId13" w:tooltip="Закон Самарской области от 13.12.2012 N 129-ГД (ред. от 25.12.2013) &quot;Об областном бюджете на 2013 год и на плановый период 2014 и 2015 годов&quot; (принят Самарской Губернской Думой 11.12.2012)------------ Утратил силу или отменен{КонсультантПлюс}" w:history="1">
        <w:r>
          <w:rPr>
            <w:color w:val="0000FF"/>
          </w:rPr>
          <w:t>N 129-ГД</w:t>
        </w:r>
      </w:hyperlink>
      <w:r>
        <w:t xml:space="preserve">, от 04.12.2013 </w:t>
      </w:r>
      <w:hyperlink r:id="rId14" w:tooltip="Закон Самарской области от 04.12.2013 N 105-ГД (ред. от 11.12.2014) &quot;Об областном бюджете на 2014 год и на плановый период 2015 и 2016 годов&quot; (принят Самарской Губернской Думой 03.12.2013)------------ Утратил силу или отменен{КонсультантПлюс}" w:history="1">
        <w:r>
          <w:rPr>
            <w:color w:val="0000FF"/>
          </w:rPr>
          <w:t>N 105-ГД</w:t>
        </w:r>
      </w:hyperlink>
      <w:r>
        <w:t>,</w:t>
      </w:r>
    </w:p>
    <w:p w:rsidR="00000000" w:rsidRDefault="001E39E9">
      <w:pPr>
        <w:pStyle w:val="ConsPlusNormal"/>
        <w:jc w:val="center"/>
      </w:pPr>
      <w:r>
        <w:t xml:space="preserve">от 11.12.2014 </w:t>
      </w:r>
      <w:hyperlink r:id="rId15" w:tooltip="Закон Самарской области от 11.12.2014 N 125-ГД (ред. от 11.12.2015) &quot;Об областном бюджете на 2015 год и на плановый период 2016 и 2017 годов&quot; (принят Самарской Губернской Думой 09.12.2014)------------ Утратил силу или отменен{КонсультантПлюс}" w:history="1">
        <w:r>
          <w:rPr>
            <w:color w:val="0000FF"/>
          </w:rPr>
          <w:t>N 125-ГД</w:t>
        </w:r>
      </w:hyperlink>
      <w:r>
        <w:t xml:space="preserve">, от 17.12.2015 </w:t>
      </w:r>
      <w:hyperlink r:id="rId16" w:tooltip="Закон Самарской области от 17.12.2015 N 131-ГД (ред. от 28.12.2015) &quot;Об областном бюджете на 2016 год и на плановый период 2017 и 2018 годов&quot; (принят Самарской Губернской Думой 08.12.2015){КонсультантПлюс}" w:history="1">
        <w:r>
          <w:rPr>
            <w:color w:val="0000FF"/>
          </w:rPr>
          <w:t>N 131-ГД</w:t>
        </w:r>
      </w:hyperlink>
      <w:r>
        <w:t>)</w:t>
      </w:r>
    </w:p>
    <w:p w:rsidR="00000000" w:rsidRDefault="001E39E9">
      <w:pPr>
        <w:pStyle w:val="ConsPlusNormal"/>
        <w:jc w:val="both"/>
      </w:pPr>
    </w:p>
    <w:p w:rsidR="00000000" w:rsidRDefault="001E39E9">
      <w:pPr>
        <w:pStyle w:val="ConsPlusNormal"/>
        <w:ind w:firstLine="540"/>
        <w:jc w:val="both"/>
        <w:outlineLvl w:val="1"/>
      </w:pPr>
      <w:r>
        <w:t>Статья 1. Муниципальные образования, которые наделяются отдельными государств</w:t>
      </w:r>
      <w:r>
        <w:t>енными полномочиями в сфере охраны окружающей среды</w:t>
      </w:r>
    </w:p>
    <w:p w:rsidR="00000000" w:rsidRDefault="001E39E9">
      <w:pPr>
        <w:pStyle w:val="ConsPlusNormal"/>
        <w:jc w:val="both"/>
      </w:pPr>
    </w:p>
    <w:p w:rsidR="00000000" w:rsidRDefault="001E39E9">
      <w:pPr>
        <w:pStyle w:val="ConsPlusNormal"/>
        <w:ind w:firstLine="540"/>
        <w:jc w:val="both"/>
      </w:pPr>
      <w:r>
        <w:t xml:space="preserve">Отдельными государственными полномочиями Самарской области в сфере охраны окружающей среды (далее - отдельные государственные полномочия) </w:t>
      </w:r>
      <w:hyperlink r:id="rId17" w:tooltip="Федеральный закон от 06.10.2003 N 131-ФЗ (ред. от 30.12.2015) &quot;Об общих принципах организации местного самоуправления в Российской Федерации&quot; (с изм. и доп., вступ. в силу с 01.01.2016){КонсультантПлюс}" w:history="1">
        <w:r>
          <w:rPr>
            <w:color w:val="0000FF"/>
          </w:rPr>
          <w:t>наделяются</w:t>
        </w:r>
      </w:hyperlink>
      <w:r>
        <w:t xml:space="preserve"> органы местного самоуправления городских округов и муниципальных районов Самарской области (далее - органы местного самоуправления).</w:t>
      </w:r>
    </w:p>
    <w:p w:rsidR="00000000" w:rsidRDefault="001E39E9">
      <w:pPr>
        <w:pStyle w:val="ConsPlusNormal"/>
        <w:jc w:val="both"/>
      </w:pPr>
    </w:p>
    <w:p w:rsidR="00000000" w:rsidRDefault="001E39E9">
      <w:pPr>
        <w:pStyle w:val="ConsPlusNormal"/>
        <w:ind w:firstLine="540"/>
        <w:jc w:val="both"/>
        <w:outlineLvl w:val="1"/>
      </w:pPr>
      <w:r>
        <w:t>Статья 2. Отдельные государственные полномочия, которыми наделяются органы местного самоуправл</w:t>
      </w:r>
      <w:r>
        <w:t>ения</w:t>
      </w:r>
    </w:p>
    <w:p w:rsidR="00000000" w:rsidRDefault="001E39E9">
      <w:pPr>
        <w:pStyle w:val="ConsPlusNormal"/>
        <w:ind w:firstLine="540"/>
        <w:jc w:val="both"/>
      </w:pPr>
      <w:r>
        <w:t xml:space="preserve">(в ред. </w:t>
      </w:r>
      <w:hyperlink r:id="rId18" w:tooltip="Закон Самарской области от 27.10.2011 N 111-ГД &quot;О внесении изменений в отдельные законодательные акты Самарской области по вопросам осуществления государственного контроля (надзора)&quot; (принят Самарской Губернской Думой 14.10.2011){КонсультантПлюс}" w:history="1">
        <w:r>
          <w:rPr>
            <w:color w:val="0000FF"/>
          </w:rPr>
          <w:t>Закона</w:t>
        </w:r>
      </w:hyperlink>
      <w:r>
        <w:t xml:space="preserve"> Самарской области от 27.10.2011 N 111-ГД)</w:t>
      </w:r>
    </w:p>
    <w:p w:rsidR="00000000" w:rsidRDefault="001E39E9">
      <w:pPr>
        <w:pStyle w:val="ConsPlusNormal"/>
        <w:jc w:val="both"/>
      </w:pPr>
    </w:p>
    <w:p w:rsidR="00000000" w:rsidRDefault="001E39E9">
      <w:pPr>
        <w:pStyle w:val="ConsPlusNormal"/>
        <w:ind w:firstLine="540"/>
        <w:jc w:val="both"/>
      </w:pPr>
      <w:r>
        <w:t>1. Органы местного самоуправления наделяются следующими отдел</w:t>
      </w:r>
      <w:r>
        <w:t>ьными государственными полномочиями:</w:t>
      </w:r>
    </w:p>
    <w:p w:rsidR="00000000" w:rsidRDefault="001E39E9">
      <w:pPr>
        <w:pStyle w:val="ConsPlusNormal"/>
        <w:ind w:firstLine="540"/>
        <w:jc w:val="both"/>
      </w:pPr>
      <w:bookmarkStart w:id="1" w:name="Par30"/>
      <w:bookmarkEnd w:id="1"/>
      <w:r>
        <w:t>1) региональный государственный экологический надзор на объектах хозяйственной и иной деятельности независимо от форм собственности, находящихся на территории соответствующего муниципального образования и не п</w:t>
      </w:r>
      <w:r>
        <w:t>одлежащих федеральному государственному экологическому надзору, в следующих сферах:</w:t>
      </w:r>
    </w:p>
    <w:p w:rsidR="00000000" w:rsidRDefault="001E39E9">
      <w:pPr>
        <w:pStyle w:val="ConsPlusNormal"/>
        <w:ind w:firstLine="540"/>
        <w:jc w:val="both"/>
      </w:pPr>
      <w:r>
        <w:t>а) государственный надзор в области обращения с отходами;</w:t>
      </w:r>
    </w:p>
    <w:p w:rsidR="00000000" w:rsidRDefault="001E39E9">
      <w:pPr>
        <w:pStyle w:val="ConsPlusNormal"/>
        <w:ind w:firstLine="540"/>
        <w:jc w:val="both"/>
      </w:pPr>
      <w:r>
        <w:t>б) государственный надзор в области охраны атмосферного воздуха;</w:t>
      </w:r>
    </w:p>
    <w:p w:rsidR="00000000" w:rsidRDefault="001E39E9">
      <w:pPr>
        <w:pStyle w:val="ConsPlusNormal"/>
        <w:ind w:firstLine="540"/>
        <w:jc w:val="both"/>
      </w:pPr>
      <w:r>
        <w:t>в) государственный надзор в области охраны водных объектов, за исключением водных объектов, подлежащих федеральному государственному надзору;</w:t>
      </w:r>
    </w:p>
    <w:p w:rsidR="00000000" w:rsidRDefault="001E39E9">
      <w:pPr>
        <w:pStyle w:val="ConsPlusNormal"/>
        <w:ind w:firstLine="540"/>
        <w:jc w:val="both"/>
      </w:pPr>
      <w:r>
        <w:t>2) учет объектов и источников негативного воздействия на окружающую среду, полномочием по государственному экологи</w:t>
      </w:r>
      <w:r>
        <w:t xml:space="preserve">ческому надзору за которыми в соответствии с </w:t>
      </w:r>
      <w:hyperlink w:anchor="Par30" w:tooltip="1) региональный государственный экологический надзор на объектах хозяйственной и иной деятельности независимо от форм собственности, находящихся на территории соответствующего муниципального образования и не подлежащих федеральному государственному экологическому надзору, в следующих сферах:" w:history="1">
        <w:r>
          <w:rPr>
            <w:color w:val="0000FF"/>
          </w:rPr>
          <w:t>пунктом 1 части 1</w:t>
        </w:r>
      </w:hyperlink>
      <w:r>
        <w:t xml:space="preserve"> настоящей статьи наделяются органы местного самоуправления;</w:t>
      </w:r>
    </w:p>
    <w:p w:rsidR="00000000" w:rsidRDefault="001E39E9">
      <w:pPr>
        <w:pStyle w:val="ConsPlusNormal"/>
        <w:ind w:firstLine="540"/>
        <w:jc w:val="both"/>
      </w:pPr>
      <w:r>
        <w:t>3) контроль в установленном федеральным законодательством порядке пла</w:t>
      </w:r>
      <w:r>
        <w:t>ты за негативное воздействие на окружающую среду по объектам хозяйственной и иной деятельности, за исключением объектов, подлежащих федеральному государственному экологическому контролю.</w:t>
      </w:r>
    </w:p>
    <w:p w:rsidR="00000000" w:rsidRDefault="001E39E9">
      <w:pPr>
        <w:pStyle w:val="ConsPlusNormal"/>
        <w:ind w:firstLine="540"/>
        <w:jc w:val="both"/>
      </w:pPr>
      <w:r>
        <w:t>2. В целях обеспечения выполнения отдельных государственных полномочи</w:t>
      </w:r>
      <w:r>
        <w:t xml:space="preserve">й органы местного самоуправления наделяются правом утверждать перечни должностных лиц, осуществляющих региональный государственный экологический надзор, права которых осуществляются в соответствии со </w:t>
      </w:r>
      <w:hyperlink r:id="rId19" w:tooltip="Федеральный закон от 10.01.2002 N 7-ФЗ (ред. от 29.12.2015) &quot;Об охране окружающей среды&quot;{КонсультантПлюс}" w:history="1">
        <w:r>
          <w:rPr>
            <w:color w:val="0000FF"/>
          </w:rPr>
          <w:t>статьей 66</w:t>
        </w:r>
      </w:hyperlink>
      <w:r>
        <w:t xml:space="preserve"> Федерального закона "Об охране окружающей среды".</w:t>
      </w:r>
    </w:p>
    <w:p w:rsidR="00000000" w:rsidRDefault="001E39E9">
      <w:pPr>
        <w:pStyle w:val="ConsPlusNormal"/>
        <w:jc w:val="both"/>
      </w:pPr>
    </w:p>
    <w:p w:rsidR="00000000" w:rsidRDefault="001E39E9">
      <w:pPr>
        <w:pStyle w:val="ConsPlusNormal"/>
        <w:ind w:firstLine="540"/>
        <w:jc w:val="both"/>
        <w:outlineLvl w:val="1"/>
      </w:pPr>
      <w:r>
        <w:t>Статья 3.</w:t>
      </w:r>
      <w:r>
        <w:t xml:space="preserve"> Срок, на который передаются отдельные государственные полномочия</w:t>
      </w:r>
    </w:p>
    <w:p w:rsidR="00000000" w:rsidRDefault="001E39E9">
      <w:pPr>
        <w:pStyle w:val="ConsPlusNormal"/>
        <w:jc w:val="both"/>
      </w:pPr>
    </w:p>
    <w:p w:rsidR="00000000" w:rsidRDefault="001E39E9">
      <w:pPr>
        <w:pStyle w:val="ConsPlusNormal"/>
        <w:ind w:firstLine="540"/>
        <w:jc w:val="both"/>
      </w:pPr>
      <w:r>
        <w:lastRenderedPageBreak/>
        <w:t>Органы местного самоуправления наделяются отдельными государственными полномочиями на неограниченный срок.</w:t>
      </w:r>
    </w:p>
    <w:p w:rsidR="00000000" w:rsidRDefault="001E39E9">
      <w:pPr>
        <w:pStyle w:val="ConsPlusNormal"/>
        <w:jc w:val="both"/>
      </w:pPr>
    </w:p>
    <w:p w:rsidR="00000000" w:rsidRDefault="001E39E9">
      <w:pPr>
        <w:pStyle w:val="ConsPlusNormal"/>
        <w:ind w:firstLine="540"/>
        <w:jc w:val="both"/>
        <w:outlineLvl w:val="1"/>
      </w:pPr>
      <w:r>
        <w:t>Статья 4. Права и обязанности органов местного самоуправления при осуществлении о</w:t>
      </w:r>
      <w:r>
        <w:t>тдельных государственных полномочий</w:t>
      </w:r>
    </w:p>
    <w:p w:rsidR="00000000" w:rsidRDefault="001E39E9">
      <w:pPr>
        <w:pStyle w:val="ConsPlusNormal"/>
        <w:jc w:val="both"/>
      </w:pPr>
    </w:p>
    <w:p w:rsidR="00000000" w:rsidRDefault="001E39E9">
      <w:pPr>
        <w:pStyle w:val="ConsPlusNormal"/>
        <w:ind w:firstLine="540"/>
        <w:jc w:val="both"/>
      </w:pPr>
      <w:r>
        <w:t>1. Органы местного самоуправления при осуществлении отдельных государственных полномочий имеют право в пределах своих полномочий издавать муниципальные правовые акты по вопросам, связанным с осуществлением отдельных гос</w:t>
      </w:r>
      <w:r>
        <w:t>ударственных полномочий, и осуществлять контроль за их исполнением.</w:t>
      </w:r>
    </w:p>
    <w:p w:rsidR="00000000" w:rsidRDefault="001E39E9">
      <w:pPr>
        <w:pStyle w:val="ConsPlusNormal"/>
        <w:ind w:firstLine="540"/>
        <w:jc w:val="both"/>
      </w:pPr>
      <w:r>
        <w:t>Органы местного самоуправления вправе дополнительно использовать собственные материальные ресурсы и финансовые средства для осуществления отдельных государственных полномочий в случаях и п</w:t>
      </w:r>
      <w:r>
        <w:t>орядке, предусмотренных уставом муниципального образования.</w:t>
      </w:r>
    </w:p>
    <w:p w:rsidR="00000000" w:rsidRDefault="001E39E9">
      <w:pPr>
        <w:pStyle w:val="ConsPlusNormal"/>
        <w:ind w:firstLine="540"/>
        <w:jc w:val="both"/>
      </w:pPr>
      <w:r>
        <w:t>Органы местного самоуправления имеют право получать от органов исполнительной власти Самарской области разъяснения по вопросам осуществления отдельных государственных полномочий.</w:t>
      </w:r>
    </w:p>
    <w:p w:rsidR="00000000" w:rsidRDefault="001E39E9">
      <w:pPr>
        <w:pStyle w:val="ConsPlusNormal"/>
        <w:ind w:firstLine="540"/>
        <w:jc w:val="both"/>
      </w:pPr>
      <w:r>
        <w:t>Органы местного с</w:t>
      </w:r>
      <w:r>
        <w:t>амоуправления имеют право приобретать за счет субвенций имущество, необходимое для материально-технического обеспечения исполнения отдельных государственных полномочий.</w:t>
      </w:r>
    </w:p>
    <w:p w:rsidR="00000000" w:rsidRDefault="001E39E9">
      <w:pPr>
        <w:pStyle w:val="ConsPlusNormal"/>
        <w:ind w:firstLine="540"/>
        <w:jc w:val="both"/>
      </w:pPr>
      <w:r>
        <w:t>2. Органы местного самоуправления обязаны осуществлять отдельные государственные полном</w:t>
      </w:r>
      <w:r>
        <w:t>очия в соответствии с федеральным законодательством и законодательством Самарской области, регулирующим вопросы охраны окружающей среды, в пределах, установленных указанным законодательством.</w:t>
      </w:r>
    </w:p>
    <w:p w:rsidR="00000000" w:rsidRDefault="001E39E9">
      <w:pPr>
        <w:pStyle w:val="ConsPlusNormal"/>
        <w:ind w:firstLine="540"/>
        <w:jc w:val="both"/>
      </w:pPr>
      <w:r>
        <w:t>Правовые акты органов местного самоуправления, принятые в рамках</w:t>
      </w:r>
      <w:r>
        <w:t xml:space="preserve"> переданных государственных полномочий, не могут противоречить федеральному законодательству и законодательству Самарской области.</w:t>
      </w:r>
    </w:p>
    <w:p w:rsidR="00000000" w:rsidRDefault="001E39E9">
      <w:pPr>
        <w:pStyle w:val="ConsPlusNormal"/>
        <w:ind w:firstLine="540"/>
        <w:jc w:val="both"/>
      </w:pPr>
      <w:r>
        <w:t>3. Органы местного самоуправления обеспечивают возможность проведения контроля органами исполнительной власти Самарской облас</w:t>
      </w:r>
      <w:r>
        <w:t>ти за осуществлением органами местного самоуправления отдельных государственных полномочий (в том числе представляют соответствующую отчетность, запрашиваемую информацию).</w:t>
      </w:r>
    </w:p>
    <w:p w:rsidR="00000000" w:rsidRDefault="001E39E9">
      <w:pPr>
        <w:pStyle w:val="ConsPlusNormal"/>
        <w:ind w:firstLine="540"/>
        <w:jc w:val="both"/>
      </w:pPr>
      <w:r>
        <w:t>4. Финансовые средства, направляемые из областного бюджета на реализацию органами ме</w:t>
      </w:r>
      <w:r>
        <w:t>стного самоуправления переданных им государственных полномочий, носят целевое назначение и не могут быть использованы на цели, не предусмотренные настоящим Законом.</w:t>
      </w:r>
    </w:p>
    <w:p w:rsidR="00000000" w:rsidRDefault="001E39E9">
      <w:pPr>
        <w:pStyle w:val="ConsPlusNormal"/>
        <w:jc w:val="both"/>
      </w:pPr>
    </w:p>
    <w:p w:rsidR="00000000" w:rsidRDefault="001E39E9">
      <w:pPr>
        <w:pStyle w:val="ConsPlusNormal"/>
        <w:ind w:firstLine="540"/>
        <w:jc w:val="both"/>
        <w:outlineLvl w:val="1"/>
      </w:pPr>
      <w:r>
        <w:t>Статья 5. Права и обязанности органов государственной власти Самарской области</w:t>
      </w:r>
    </w:p>
    <w:p w:rsidR="00000000" w:rsidRDefault="001E39E9">
      <w:pPr>
        <w:pStyle w:val="ConsPlusNormal"/>
        <w:jc w:val="both"/>
      </w:pPr>
    </w:p>
    <w:p w:rsidR="00000000" w:rsidRDefault="001E39E9">
      <w:pPr>
        <w:pStyle w:val="ConsPlusNormal"/>
        <w:ind w:firstLine="540"/>
        <w:jc w:val="both"/>
      </w:pPr>
      <w:r>
        <w:t xml:space="preserve">1. Органы </w:t>
      </w:r>
      <w:r>
        <w:t>государственной власти Самарской области при формировании областного бюджета на очередной финансовый год и плановый период обязаны предусматривать в нем субвенции местным бюджетам на осуществление органами местного самоуправления переданных им государствен</w:t>
      </w:r>
      <w:r>
        <w:t>ных полномочий.</w:t>
      </w:r>
    </w:p>
    <w:p w:rsidR="00000000" w:rsidRDefault="001E39E9">
      <w:pPr>
        <w:pStyle w:val="ConsPlusNormal"/>
        <w:ind w:firstLine="540"/>
        <w:jc w:val="both"/>
      </w:pPr>
      <w:r>
        <w:t>2. Органы государственной власти Самарской области при осуществлении органами местного самоуправления отдельных государственных полномочий имеют право принимать в пределах своей компетенции нормативные правовые акты по вопросам осуществлени</w:t>
      </w:r>
      <w:r>
        <w:t>я органами местного самоуправления отдельных государственных полномочий.</w:t>
      </w:r>
    </w:p>
    <w:p w:rsidR="00000000" w:rsidRDefault="001E39E9">
      <w:pPr>
        <w:pStyle w:val="ConsPlusNormal"/>
        <w:ind w:firstLine="540"/>
        <w:jc w:val="both"/>
      </w:pPr>
      <w:r>
        <w:t>3. Органы государственной власти Самарской области обязаны обеспечить передачу органам местного самоуправления финансовых средств, необходимых для осуществления отдельных государствен</w:t>
      </w:r>
      <w:r>
        <w:t>ных полномочий.</w:t>
      </w:r>
    </w:p>
    <w:p w:rsidR="00000000" w:rsidRDefault="001E39E9">
      <w:pPr>
        <w:pStyle w:val="ConsPlusNormal"/>
        <w:ind w:firstLine="540"/>
        <w:jc w:val="both"/>
      </w:pPr>
      <w:r>
        <w:t>4. Органы государственной власти Самарской области вправе получать от органов местного самоуправления необходимую информацию о выполнении отдельных государственных полномочий и об использовании финансовых средств, выделенных на их осуществл</w:t>
      </w:r>
      <w:r>
        <w:t>ение.</w:t>
      </w:r>
    </w:p>
    <w:p w:rsidR="00000000" w:rsidRDefault="001E39E9">
      <w:pPr>
        <w:pStyle w:val="ConsPlusNormal"/>
        <w:ind w:firstLine="540"/>
        <w:jc w:val="both"/>
      </w:pPr>
      <w:r>
        <w:t>5. Органы государственной власти Самарской области оказывают организационно-методическую помощь органам местного самоуправления в организации их работы по исполнению отдельных государственных полномочий (разрабатывают модельные порядки осуществления отдель</w:t>
      </w:r>
      <w:r>
        <w:t>ных государственных полномочий, организуют и проводят тематические семинары).</w:t>
      </w:r>
    </w:p>
    <w:p w:rsidR="00000000" w:rsidRDefault="001E39E9">
      <w:pPr>
        <w:pStyle w:val="ConsPlusNormal"/>
        <w:ind w:firstLine="540"/>
        <w:jc w:val="both"/>
      </w:pPr>
      <w:r>
        <w:t>6. Органы государственной власти Самарской области в пределах своей компетенции осуществляют контроль за исполнением органами местного самоуправления переданных им государственны</w:t>
      </w:r>
      <w:r>
        <w:t>х полномочий в соответствии с действующим законодательством.</w:t>
      </w:r>
    </w:p>
    <w:p w:rsidR="00000000" w:rsidRDefault="001E39E9">
      <w:pPr>
        <w:pStyle w:val="ConsPlusNormal"/>
        <w:jc w:val="both"/>
      </w:pPr>
    </w:p>
    <w:p w:rsidR="00000000" w:rsidRDefault="001E39E9">
      <w:pPr>
        <w:pStyle w:val="ConsPlusNormal"/>
        <w:ind w:firstLine="540"/>
        <w:jc w:val="both"/>
        <w:outlineLvl w:val="1"/>
      </w:pPr>
      <w:r>
        <w:lastRenderedPageBreak/>
        <w:t>Статья 6. Финансовое обеспечение отдельных государственных полномочий</w:t>
      </w:r>
    </w:p>
    <w:p w:rsidR="00000000" w:rsidRDefault="001E39E9">
      <w:pPr>
        <w:pStyle w:val="ConsPlusNormal"/>
        <w:jc w:val="both"/>
      </w:pPr>
    </w:p>
    <w:p w:rsidR="00000000" w:rsidRDefault="001E39E9">
      <w:pPr>
        <w:pStyle w:val="ConsPlusNormal"/>
        <w:ind w:firstLine="540"/>
        <w:jc w:val="both"/>
      </w:pPr>
      <w:r>
        <w:t>1. Финансовые средства, необходимые органам местного самоуправления для осуществления отдельных государственных полномочий,</w:t>
      </w:r>
      <w:r>
        <w:t xml:space="preserve"> ежегодно предусматриваются законом Самарской области об областном бюджете на очередной финансовый год и плановый период в форме субвенций с выделением отдельной строкой и расшифровкой по каждому муниципальному образованию.</w:t>
      </w:r>
    </w:p>
    <w:p w:rsidR="00000000" w:rsidRDefault="001E39E9">
      <w:pPr>
        <w:pStyle w:val="ConsPlusNormal"/>
        <w:ind w:firstLine="540"/>
        <w:jc w:val="both"/>
      </w:pPr>
      <w:r>
        <w:t>2. Годовой норматив финансовых с</w:t>
      </w:r>
      <w:r>
        <w:t xml:space="preserve">редств, необходимых органам местного самоуправления для осуществления отдельных государственных полномочий, определяется в соответствии с </w:t>
      </w:r>
      <w:hyperlink w:anchor="Par135" w:tooltip="МЕТОДИКА" w:history="1">
        <w:r>
          <w:rPr>
            <w:color w:val="0000FF"/>
          </w:rPr>
          <w:t>Методикой</w:t>
        </w:r>
      </w:hyperlink>
      <w:r>
        <w:t xml:space="preserve"> расчета годового норматива финансовых средств, прилагаемой к настоящему</w:t>
      </w:r>
      <w:r>
        <w:t xml:space="preserve"> Закону.</w:t>
      </w:r>
    </w:p>
    <w:p w:rsidR="00000000" w:rsidRDefault="001E39E9">
      <w:pPr>
        <w:pStyle w:val="ConsPlusNormal"/>
        <w:jc w:val="both"/>
      </w:pPr>
    </w:p>
    <w:p w:rsidR="00000000" w:rsidRDefault="001E39E9">
      <w:pPr>
        <w:pStyle w:val="ConsPlusNormal"/>
        <w:ind w:firstLine="540"/>
        <w:jc w:val="both"/>
        <w:outlineLvl w:val="1"/>
      </w:pPr>
      <w:r>
        <w:t>Статья 7. Передача материальных ресурсов, необходимых для осуществления органами местного самоуправления отдельных государственных полномочий</w:t>
      </w:r>
    </w:p>
    <w:p w:rsidR="00000000" w:rsidRDefault="001E39E9">
      <w:pPr>
        <w:pStyle w:val="ConsPlusNormal"/>
        <w:jc w:val="both"/>
      </w:pPr>
    </w:p>
    <w:p w:rsidR="00000000" w:rsidRDefault="001E39E9">
      <w:pPr>
        <w:pStyle w:val="ConsPlusNormal"/>
        <w:ind w:firstLine="540"/>
        <w:jc w:val="both"/>
      </w:pPr>
      <w:r>
        <w:t>1. Перечни видов имущества, подлежащего передаче во владение и (или) пользование в качестве материальны</w:t>
      </w:r>
      <w:r>
        <w:t>х ресурсов, устанавливаются Правительством Самарской области на основании предложений, внесенных органами местного самоуправления.</w:t>
      </w:r>
    </w:p>
    <w:p w:rsidR="00000000" w:rsidRDefault="001E39E9">
      <w:pPr>
        <w:pStyle w:val="ConsPlusNormal"/>
        <w:ind w:firstLine="540"/>
        <w:jc w:val="both"/>
      </w:pPr>
      <w:r>
        <w:t>2. Передача материальных ресурсов оформляется договорами о предоставлении имущества Самарской области органу местного самоупр</w:t>
      </w:r>
      <w:r>
        <w:t>авления, заключаемыми между министерством имущественных отношений Самарской области и органами местного самоуправления.</w:t>
      </w:r>
    </w:p>
    <w:p w:rsidR="00000000" w:rsidRDefault="001E39E9">
      <w:pPr>
        <w:pStyle w:val="ConsPlusNormal"/>
        <w:ind w:firstLine="540"/>
        <w:jc w:val="both"/>
      </w:pPr>
      <w:r>
        <w:t>3. В договоре о предоставлении имущества Самарской области органу местного самоуправления для осуществления отдельных государственных по</w:t>
      </w:r>
      <w:r>
        <w:t>лномочий предусматриваются:</w:t>
      </w:r>
    </w:p>
    <w:p w:rsidR="00000000" w:rsidRDefault="001E39E9">
      <w:pPr>
        <w:pStyle w:val="ConsPlusNormal"/>
        <w:ind w:firstLine="540"/>
        <w:jc w:val="both"/>
      </w:pPr>
      <w:r>
        <w:t>1) установление права министерства имущественных отношений Самарской области на изъятие излишних, неиспользуемых, используемых не по назначению материальных ресурсов из числа переданных во владение и (или) пользование;</w:t>
      </w:r>
    </w:p>
    <w:p w:rsidR="00000000" w:rsidRDefault="001E39E9">
      <w:pPr>
        <w:pStyle w:val="ConsPlusNormal"/>
        <w:ind w:firstLine="540"/>
        <w:jc w:val="both"/>
      </w:pPr>
      <w:r>
        <w:t>2) устано</w:t>
      </w:r>
      <w:r>
        <w:t>вление обязанности органов местного самоуправления по возмещению причиненных убытков, возникших вследствие несоблюдения со стороны органов местного самоуправления обязательств, определенных при передаче материальных ресурсов во владение и (или) пользование</w:t>
      </w:r>
      <w:r>
        <w:t>;</w:t>
      </w:r>
    </w:p>
    <w:p w:rsidR="00000000" w:rsidRDefault="001E39E9">
      <w:pPr>
        <w:pStyle w:val="ConsPlusNormal"/>
        <w:ind w:firstLine="540"/>
        <w:jc w:val="both"/>
      </w:pPr>
      <w:r>
        <w:t>3) условие о досрочном расторжении договора в случаях невыполнения органом местного самоуправления обязанностей, связанных с обеспечением поддержания переданных материальных ресурсов в исправном состоянии или их содержания.</w:t>
      </w:r>
    </w:p>
    <w:p w:rsidR="00000000" w:rsidRDefault="001E39E9">
      <w:pPr>
        <w:pStyle w:val="ConsPlusNormal"/>
        <w:jc w:val="both"/>
      </w:pPr>
    </w:p>
    <w:p w:rsidR="00000000" w:rsidRDefault="001E39E9">
      <w:pPr>
        <w:pStyle w:val="ConsPlusNormal"/>
        <w:ind w:firstLine="540"/>
        <w:jc w:val="both"/>
        <w:outlineLvl w:val="1"/>
      </w:pPr>
      <w:bookmarkStart w:id="2" w:name="Par76"/>
      <w:bookmarkEnd w:id="2"/>
      <w:r>
        <w:t>Статья 8. Порядок о</w:t>
      </w:r>
      <w:r>
        <w:t>тчетности органов местного самоуправления об осуществлении отдельных государственных полномочий</w:t>
      </w:r>
    </w:p>
    <w:p w:rsidR="00000000" w:rsidRDefault="001E39E9">
      <w:pPr>
        <w:pStyle w:val="ConsPlusNormal"/>
        <w:jc w:val="both"/>
      </w:pPr>
    </w:p>
    <w:p w:rsidR="00000000" w:rsidRDefault="001E39E9">
      <w:pPr>
        <w:pStyle w:val="ConsPlusNormal"/>
        <w:ind w:firstLine="540"/>
        <w:jc w:val="both"/>
      </w:pPr>
      <w:bookmarkStart w:id="3" w:name="Par78"/>
      <w:bookmarkEnd w:id="3"/>
      <w:r>
        <w:t>1. Органы местного самоуправления представляют в министерство лесного хозяйства, охраны окружающей среды и природопользования Самарской области ежекв</w:t>
      </w:r>
      <w:r>
        <w:t>артальные и ежегодные отчеты, содержащие информацию о реализации переданных им отдельных государственных полномочий, а также отчет о расходовании субвенций.</w:t>
      </w:r>
    </w:p>
    <w:p w:rsidR="00000000" w:rsidRDefault="001E39E9">
      <w:pPr>
        <w:pStyle w:val="ConsPlusNormal"/>
        <w:jc w:val="both"/>
      </w:pPr>
      <w:r>
        <w:t xml:space="preserve">(в ред. Законов Самарской области от 27.10.2011 </w:t>
      </w:r>
      <w:hyperlink r:id="rId20" w:tooltip="Закон Самарской области от 27.10.2011 N 111-ГД &quot;О внесении изменений в отдельные законодательные акты Самарской области по вопросам осуществления государственного контроля (надзора)&quot; (принят Самарской Губернской Думой 14.10.2011){КонсультантПлюс}" w:history="1">
        <w:r>
          <w:rPr>
            <w:color w:val="0000FF"/>
          </w:rPr>
          <w:t>N 111-ГД</w:t>
        </w:r>
      </w:hyperlink>
      <w:r>
        <w:t xml:space="preserve">, от 30.11.2015 </w:t>
      </w:r>
      <w:hyperlink r:id="rId21" w:tooltip="Закон Самарской области от 30.11.2015 N 117-ГД &quot;О внесении изменений в Закон Самарской области &quot;О наделении органов местного самоуправления отдельными государственными полномочиями в сфере охраны окружающей среды&quot; (принят Самарской Губернской Думой 24.11.2015){КонсультантПлюс}" w:history="1">
        <w:r>
          <w:rPr>
            <w:color w:val="0000FF"/>
          </w:rPr>
          <w:t>N 117-ГД</w:t>
        </w:r>
      </w:hyperlink>
      <w:r>
        <w:t>)</w:t>
      </w:r>
    </w:p>
    <w:p w:rsidR="00000000" w:rsidRDefault="001E39E9">
      <w:pPr>
        <w:pStyle w:val="ConsPlusNormal"/>
        <w:ind w:firstLine="540"/>
        <w:jc w:val="both"/>
      </w:pPr>
      <w:r>
        <w:t>2. Органы местного самоуправления представляют в министерство управления финансами Самарской области отчет о приобретении за счет полученных субвенций из областного бюджета имущества, необходимого для осуществления отдельных государс</w:t>
      </w:r>
      <w:r>
        <w:t>твенных полномочий.</w:t>
      </w:r>
    </w:p>
    <w:p w:rsidR="00000000" w:rsidRDefault="001E39E9">
      <w:pPr>
        <w:pStyle w:val="ConsPlusNormal"/>
        <w:jc w:val="both"/>
      </w:pPr>
      <w:r>
        <w:t xml:space="preserve">(в ред. </w:t>
      </w:r>
      <w:hyperlink r:id="rId22" w:tooltip="Закон Самарской области от 30.11.2015 N 117-ГД &quot;О внесении изменений в Закон Самарской области &quot;О наделении органов местного самоуправления отдельными государственными полномочиями в сфере охраны окружающей среды&quot; (принят Самарской Губернской Думой 24.11.2015){КонсультантПлюс}" w:history="1">
        <w:r>
          <w:rPr>
            <w:color w:val="0000FF"/>
          </w:rPr>
          <w:t>Закона</w:t>
        </w:r>
      </w:hyperlink>
      <w:r>
        <w:t xml:space="preserve"> Самарской области от 30.11.2015 N 117-ГД)</w:t>
      </w:r>
    </w:p>
    <w:p w:rsidR="00000000" w:rsidRDefault="001E39E9">
      <w:pPr>
        <w:pStyle w:val="ConsPlusNormal"/>
        <w:ind w:firstLine="540"/>
        <w:jc w:val="both"/>
      </w:pPr>
      <w:bookmarkStart w:id="4" w:name="Par82"/>
      <w:bookmarkEnd w:id="4"/>
      <w:r>
        <w:t>3. Ор</w:t>
      </w:r>
      <w:r>
        <w:t>ганы местного самоуправления представляют в министерство имущественных отношений Самарской области отчет об использовании имущества, необходимого для осуществления отдельных государственных полномочий.</w:t>
      </w:r>
    </w:p>
    <w:p w:rsidR="00000000" w:rsidRDefault="001E39E9">
      <w:pPr>
        <w:pStyle w:val="ConsPlusNormal"/>
        <w:ind w:firstLine="540"/>
        <w:jc w:val="both"/>
      </w:pPr>
      <w:r>
        <w:t>4. Указанные отчеты представляются в порядке, установл</w:t>
      </w:r>
      <w:r>
        <w:t xml:space="preserve">енном нормативными правовыми актами указанных в </w:t>
      </w:r>
      <w:hyperlink w:anchor="Par78" w:tooltip="1. Органы местного самоуправления представляют в министерство лесного хозяйства, охраны окружающей среды и природопользования Самарской области ежеквартальные и ежегодные отчеты, содержащие информацию о реализации переданных им отдельных государственных полномочий, а также отчет о расходовании субвенций." w:history="1">
        <w:r>
          <w:rPr>
            <w:color w:val="0000FF"/>
          </w:rPr>
          <w:t>частях 1</w:t>
        </w:r>
      </w:hyperlink>
      <w:r>
        <w:t xml:space="preserve"> - </w:t>
      </w:r>
      <w:hyperlink w:anchor="Par82" w:tooltip="3. Органы местного самоуправления представляют в министерство имущественных отношений Самарской области отчет об использовании имущества, необходимого для осуществления отдельных государственных полномочий." w:history="1">
        <w:r>
          <w:rPr>
            <w:color w:val="0000FF"/>
          </w:rPr>
          <w:t>3</w:t>
        </w:r>
      </w:hyperlink>
      <w:r>
        <w:t xml:space="preserve"> настоящей статьи уполномоченных органов исполнительной власти Самарской области.</w:t>
      </w:r>
    </w:p>
    <w:p w:rsidR="00000000" w:rsidRDefault="001E39E9">
      <w:pPr>
        <w:pStyle w:val="ConsPlusNormal"/>
        <w:jc w:val="both"/>
      </w:pPr>
    </w:p>
    <w:p w:rsidR="00000000" w:rsidRDefault="001E39E9">
      <w:pPr>
        <w:pStyle w:val="ConsPlusNormal"/>
        <w:ind w:firstLine="540"/>
        <w:jc w:val="both"/>
        <w:outlineLvl w:val="1"/>
      </w:pPr>
      <w:r>
        <w:t xml:space="preserve">Статья 9. Порядок контроля </w:t>
      </w:r>
      <w:r>
        <w:t>за осуществлением органами местного самоуправления отдельных государственных полномочий</w:t>
      </w:r>
    </w:p>
    <w:p w:rsidR="00000000" w:rsidRDefault="001E39E9">
      <w:pPr>
        <w:pStyle w:val="ConsPlusNormal"/>
        <w:jc w:val="both"/>
      </w:pPr>
    </w:p>
    <w:p w:rsidR="00000000" w:rsidRDefault="001E39E9">
      <w:pPr>
        <w:pStyle w:val="ConsPlusNormal"/>
        <w:ind w:firstLine="540"/>
        <w:jc w:val="both"/>
      </w:pPr>
      <w:r>
        <w:t>1. Целью контроля за осуществлением отдельных государственных полномочий является обеспечение соблюдения органами местного самоуправления при осуществлении ими отдельн</w:t>
      </w:r>
      <w:r>
        <w:t>ых государственных полномочий требований федерального законодательства и законодательства Самарской области.</w:t>
      </w:r>
    </w:p>
    <w:p w:rsidR="00000000" w:rsidRDefault="001E39E9">
      <w:pPr>
        <w:pStyle w:val="ConsPlusNormal"/>
        <w:ind w:firstLine="540"/>
        <w:jc w:val="both"/>
      </w:pPr>
      <w:r>
        <w:lastRenderedPageBreak/>
        <w:t>2. Контроль за осуществлением отдельных государственных полномочий осуществляется путем проведения проверок, запросов необходимых документов и инфо</w:t>
      </w:r>
      <w:r>
        <w:t xml:space="preserve">рмации об осуществлении отдельных государственных полномочий, а также путем проведения анализа отчетов, представляемых органами местного самоуправления в соответствии со </w:t>
      </w:r>
      <w:hyperlink w:anchor="Par76" w:tooltip="Статья 8. Порядок отчетности органов местного самоуправления об осуществлении отдельных государственных полномочий" w:history="1">
        <w:r>
          <w:rPr>
            <w:color w:val="0000FF"/>
          </w:rPr>
          <w:t>статьей 8</w:t>
        </w:r>
      </w:hyperlink>
      <w:r>
        <w:t xml:space="preserve"> настоящего Закона. Ответы на запросы и необходимые документы об осуществлении отдельных государственных полномочий направляются в уполномоченные органы исполнительной власти Самарской област</w:t>
      </w:r>
      <w:r>
        <w:t xml:space="preserve">и, указанные в </w:t>
      </w:r>
      <w:hyperlink w:anchor="Par89" w:tooltip="3. Контроль за осуществлением отдельных государственных полномочий осуществляется:" w:history="1">
        <w:r>
          <w:rPr>
            <w:color w:val="0000FF"/>
          </w:rPr>
          <w:t>части 3</w:t>
        </w:r>
      </w:hyperlink>
      <w:r>
        <w:t xml:space="preserve"> настоящей статьи, в тридцатидневный срок.</w:t>
      </w:r>
    </w:p>
    <w:p w:rsidR="00000000" w:rsidRDefault="001E39E9">
      <w:pPr>
        <w:pStyle w:val="ConsPlusNormal"/>
        <w:ind w:firstLine="540"/>
        <w:jc w:val="both"/>
      </w:pPr>
      <w:bookmarkStart w:id="5" w:name="Par89"/>
      <w:bookmarkEnd w:id="5"/>
      <w:r>
        <w:t>3. Контроль за осуществлением отдельных государственных полномочий осущ</w:t>
      </w:r>
      <w:r>
        <w:t>ествляется:</w:t>
      </w:r>
    </w:p>
    <w:p w:rsidR="00000000" w:rsidRDefault="001E39E9">
      <w:pPr>
        <w:pStyle w:val="ConsPlusNormal"/>
        <w:ind w:firstLine="540"/>
        <w:jc w:val="both"/>
      </w:pPr>
      <w:r>
        <w:t>1) министерством лесного хозяйства, охраны окружающей среды и природопользования Самарской области - за осуществлением органами местного самоуправления отдельных государственных полномочий;</w:t>
      </w:r>
    </w:p>
    <w:p w:rsidR="00000000" w:rsidRDefault="001E39E9">
      <w:pPr>
        <w:pStyle w:val="ConsPlusNormal"/>
        <w:jc w:val="both"/>
      </w:pPr>
      <w:r>
        <w:t xml:space="preserve">(в ред. </w:t>
      </w:r>
      <w:hyperlink r:id="rId23" w:tooltip="Закон Самарской области от 27.10.2011 N 111-ГД &quot;О внесении изменений в отдельные законодательные акты Самарской области по вопросам осуществления государственного контроля (надзора)&quot; (принят Самарской Губернской Думой 14.10.2011){КонсультантПлюс}" w:history="1">
        <w:r>
          <w:rPr>
            <w:color w:val="0000FF"/>
          </w:rPr>
          <w:t>Закона</w:t>
        </w:r>
      </w:hyperlink>
      <w:r>
        <w:t xml:space="preserve"> Самарской области от 27.10.2011 N 111-ГД)</w:t>
      </w:r>
    </w:p>
    <w:p w:rsidR="00000000" w:rsidRDefault="001E39E9">
      <w:pPr>
        <w:pStyle w:val="ConsPlusNormal"/>
        <w:ind w:firstLine="540"/>
        <w:jc w:val="both"/>
      </w:pPr>
      <w:r>
        <w:t>2) министерством управления финансами Самарской области - за использованием органами местного самоуправления финансовых с</w:t>
      </w:r>
      <w:r>
        <w:t>редств, предоставленных им для осуществления отдельных государственных полномочий;</w:t>
      </w:r>
    </w:p>
    <w:p w:rsidR="00000000" w:rsidRDefault="001E39E9">
      <w:pPr>
        <w:pStyle w:val="ConsPlusNormal"/>
        <w:ind w:firstLine="540"/>
        <w:jc w:val="both"/>
      </w:pPr>
      <w:r>
        <w:t>3) министерством имущественных отношений Самарской области - за использованием органами местного самоуправления материальных ресурсов, предоставленных им для осуществления о</w:t>
      </w:r>
      <w:r>
        <w:t>тдельных государственных полномочий.</w:t>
      </w:r>
    </w:p>
    <w:p w:rsidR="00000000" w:rsidRDefault="001E39E9">
      <w:pPr>
        <w:pStyle w:val="ConsPlusNormal"/>
        <w:ind w:firstLine="540"/>
        <w:jc w:val="both"/>
      </w:pPr>
      <w:r>
        <w:t>4. В случае выявления нарушений законодательства Самарской области, допущенных органами местного самоуправления или их должностными лицами, по вопросам осуществления отдельных государственных полномочий министерство лес</w:t>
      </w:r>
      <w:r>
        <w:t>ного хозяйства, охраны окружающей среды и природопользования Самарской области вправе давать письменные предписания по устранению таких нарушений, обязательные для исполнения органами местного самоуправления и их должностными лицами, в тридцатидневный срок</w:t>
      </w:r>
      <w:r>
        <w:t>.</w:t>
      </w:r>
    </w:p>
    <w:p w:rsidR="00000000" w:rsidRDefault="001E39E9">
      <w:pPr>
        <w:pStyle w:val="ConsPlusNormal"/>
        <w:jc w:val="both"/>
      </w:pPr>
      <w:r>
        <w:t xml:space="preserve">(в ред. </w:t>
      </w:r>
      <w:hyperlink r:id="rId24" w:tooltip="Закон Самарской области от 27.10.2011 N 111-ГД &quot;О внесении изменений в отдельные законодательные акты Самарской области по вопросам осуществления государственного контроля (надзора)&quot; (принят Самарской Губернской Думой 14.10.2011){КонсультантПлюс}" w:history="1">
        <w:r>
          <w:rPr>
            <w:color w:val="0000FF"/>
          </w:rPr>
          <w:t>Закона</w:t>
        </w:r>
      </w:hyperlink>
      <w:r>
        <w:t xml:space="preserve"> Самарской области от 27.10.2011 N 111-ГД)</w:t>
      </w:r>
    </w:p>
    <w:p w:rsidR="00000000" w:rsidRDefault="001E39E9">
      <w:pPr>
        <w:pStyle w:val="ConsPlusNormal"/>
        <w:jc w:val="both"/>
      </w:pPr>
    </w:p>
    <w:p w:rsidR="00000000" w:rsidRDefault="001E39E9">
      <w:pPr>
        <w:pStyle w:val="ConsPlusNormal"/>
        <w:ind w:firstLine="540"/>
        <w:jc w:val="both"/>
        <w:outlineLvl w:val="1"/>
      </w:pPr>
      <w:r>
        <w:t>Статья 10. Отмена муниципальных правовых актов, принятых по вопр</w:t>
      </w:r>
      <w:r>
        <w:t>осам осуществления органами местного самоуправления отдельных государственных полномочий, и приостановление их действия</w:t>
      </w:r>
    </w:p>
    <w:p w:rsidR="00000000" w:rsidRDefault="001E39E9">
      <w:pPr>
        <w:pStyle w:val="ConsPlusNormal"/>
        <w:jc w:val="both"/>
      </w:pPr>
    </w:p>
    <w:p w:rsidR="00000000" w:rsidRDefault="001E39E9">
      <w:pPr>
        <w:pStyle w:val="ConsPlusNormal"/>
        <w:ind w:firstLine="540"/>
        <w:jc w:val="both"/>
      </w:pPr>
      <w:r>
        <w:t>Муниципальные правовые акты, регулирующие вопросы осуществления отдельных государственных полномочий, могут быть отменены или их действ</w:t>
      </w:r>
      <w:r>
        <w:t>ие может быть приостановлено Правительством Самарской области, а также судом, если указанные акты не соответствуют федеральному законодательству и законодательству Самарской области.</w:t>
      </w:r>
    </w:p>
    <w:p w:rsidR="00000000" w:rsidRDefault="001E39E9">
      <w:pPr>
        <w:pStyle w:val="ConsPlusNormal"/>
        <w:jc w:val="both"/>
      </w:pPr>
    </w:p>
    <w:p w:rsidR="00000000" w:rsidRDefault="001E39E9">
      <w:pPr>
        <w:pStyle w:val="ConsPlusNormal"/>
        <w:ind w:firstLine="540"/>
        <w:jc w:val="both"/>
        <w:outlineLvl w:val="1"/>
      </w:pPr>
      <w:r>
        <w:t>Статья 11. Условия и порядок прекращения осуществления органами местного</w:t>
      </w:r>
      <w:r>
        <w:t xml:space="preserve"> самоуправления отдельных государственных полномочий</w:t>
      </w:r>
    </w:p>
    <w:p w:rsidR="00000000" w:rsidRDefault="001E39E9">
      <w:pPr>
        <w:pStyle w:val="ConsPlusNormal"/>
        <w:jc w:val="both"/>
      </w:pPr>
    </w:p>
    <w:p w:rsidR="00000000" w:rsidRDefault="001E39E9">
      <w:pPr>
        <w:pStyle w:val="ConsPlusNormal"/>
        <w:ind w:firstLine="540"/>
        <w:jc w:val="both"/>
      </w:pPr>
      <w:r>
        <w:t>1. Осуществление органами местного самоуправления отдельных государственных полномочий может быть прекращено законом Самарской области по следующим основаниям:</w:t>
      </w:r>
    </w:p>
    <w:p w:rsidR="00000000" w:rsidRDefault="001E39E9">
      <w:pPr>
        <w:pStyle w:val="ConsPlusNormal"/>
        <w:ind w:firstLine="540"/>
        <w:jc w:val="both"/>
      </w:pPr>
      <w:r>
        <w:t>1) соглашение органа (органов) местного са</w:t>
      </w:r>
      <w:r>
        <w:t>моуправления и Правительства Самарской области о необходимости отзыва переданных государственных полномочий;</w:t>
      </w:r>
    </w:p>
    <w:p w:rsidR="00000000" w:rsidRDefault="001E39E9">
      <w:pPr>
        <w:pStyle w:val="ConsPlusNormal"/>
        <w:ind w:firstLine="540"/>
        <w:jc w:val="both"/>
      </w:pPr>
      <w:r>
        <w:t>2) решение Правительства Самарской области на основании заключения министерства лесного хозяйства, охраны окружающей среды и природопользования Сам</w:t>
      </w:r>
      <w:r>
        <w:t>арской области о неисполнении, ненадлежащем исполнении или нецелесообразности дальнейшего исполнения отдельных государственных полномочий органами местного самоуправления;</w:t>
      </w:r>
    </w:p>
    <w:p w:rsidR="00000000" w:rsidRDefault="001E39E9">
      <w:pPr>
        <w:pStyle w:val="ConsPlusNormal"/>
        <w:jc w:val="both"/>
      </w:pPr>
      <w:r>
        <w:t xml:space="preserve">(в ред. </w:t>
      </w:r>
      <w:hyperlink r:id="rId25" w:tooltip="Закон Самарской области от 27.10.2011 N 111-ГД &quot;О внесении изменений в отдельные законодательные акты Самарской области по вопросам осуществления государственного контроля (надзора)&quot; (принят Самарской Губернской Думой 14.10.2011){КонсультантПлюс}" w:history="1">
        <w:r>
          <w:rPr>
            <w:color w:val="0000FF"/>
          </w:rPr>
          <w:t>Закона</w:t>
        </w:r>
      </w:hyperlink>
      <w:r>
        <w:t xml:space="preserve"> Самарской области от 27.10.2011 N 111-ГД)</w:t>
      </w:r>
    </w:p>
    <w:p w:rsidR="00000000" w:rsidRDefault="001E39E9">
      <w:pPr>
        <w:pStyle w:val="ConsPlusNormal"/>
        <w:ind w:firstLine="540"/>
        <w:jc w:val="both"/>
      </w:pPr>
      <w:r>
        <w:t>3) внесение изменений в федеральное законодательство, исключающих из компетенции органов исполнительной власти Самарской области обязанность по исполне</w:t>
      </w:r>
      <w:r>
        <w:t>нию переданных государственных полномочий.</w:t>
      </w:r>
    </w:p>
    <w:p w:rsidR="00000000" w:rsidRDefault="001E39E9">
      <w:pPr>
        <w:pStyle w:val="ConsPlusNormal"/>
        <w:ind w:firstLine="540"/>
        <w:jc w:val="both"/>
      </w:pPr>
      <w:r>
        <w:t>2. При прекращении осуществления органами местного самоуправления отдельных государственных полномочий финансовые средства и материальные ресурсы подлежат передаче в следующем порядке:</w:t>
      </w:r>
    </w:p>
    <w:p w:rsidR="00000000" w:rsidRDefault="001E39E9">
      <w:pPr>
        <w:pStyle w:val="ConsPlusNormal"/>
        <w:ind w:firstLine="540"/>
        <w:jc w:val="both"/>
      </w:pPr>
      <w:r>
        <w:t>1) финансовые средства (неис</w:t>
      </w:r>
      <w:r>
        <w:t>пользованные или использованные не по целевому назначению) подлежат возврату в бюджет Самарской области в соответствии с действующим законодательством;</w:t>
      </w:r>
    </w:p>
    <w:p w:rsidR="00000000" w:rsidRDefault="001E39E9">
      <w:pPr>
        <w:pStyle w:val="ConsPlusNormal"/>
        <w:ind w:firstLine="540"/>
        <w:jc w:val="both"/>
      </w:pPr>
      <w:r>
        <w:t>2) материальные ресурсы передаются по акту приема-передачи министерству имущественных отношений Самарско</w:t>
      </w:r>
      <w:r>
        <w:t>й области.</w:t>
      </w:r>
    </w:p>
    <w:p w:rsidR="00000000" w:rsidRDefault="001E39E9">
      <w:pPr>
        <w:pStyle w:val="ConsPlusNormal"/>
        <w:jc w:val="both"/>
      </w:pPr>
    </w:p>
    <w:p w:rsidR="00000000" w:rsidRDefault="001E39E9">
      <w:pPr>
        <w:pStyle w:val="ConsPlusNormal"/>
        <w:ind w:firstLine="540"/>
        <w:jc w:val="both"/>
        <w:outlineLvl w:val="1"/>
      </w:pPr>
      <w:r>
        <w:t>Статья 12. Вступление в силу настоящего Закона</w:t>
      </w:r>
    </w:p>
    <w:p w:rsidR="00000000" w:rsidRDefault="001E39E9">
      <w:pPr>
        <w:pStyle w:val="ConsPlusNormal"/>
        <w:jc w:val="both"/>
      </w:pPr>
    </w:p>
    <w:p w:rsidR="00000000" w:rsidRDefault="001E39E9">
      <w:pPr>
        <w:pStyle w:val="ConsPlusNormal"/>
        <w:ind w:firstLine="540"/>
        <w:jc w:val="both"/>
      </w:pPr>
      <w:r>
        <w:lastRenderedPageBreak/>
        <w:t>1. Настоящий Закон вступает в силу по истечении десяти дней со дня его официального опубликования.</w:t>
      </w:r>
    </w:p>
    <w:p w:rsidR="00000000" w:rsidRDefault="001E39E9">
      <w:pPr>
        <w:pStyle w:val="ConsPlusNormal"/>
        <w:ind w:firstLine="540"/>
        <w:jc w:val="both"/>
      </w:pPr>
      <w:r>
        <w:t>2. Положения настоящего Закона вводятся в действие ежегодно законом С</w:t>
      </w:r>
      <w:r>
        <w:t>амарской области об областном бюджете на очередной финансовый год и плановый период при условии предоставления данным законом соответствующих субвенций местным бюджетам.</w:t>
      </w:r>
    </w:p>
    <w:p w:rsidR="00000000" w:rsidRDefault="001E39E9">
      <w:pPr>
        <w:pStyle w:val="ConsPlusNormal"/>
        <w:jc w:val="both"/>
      </w:pPr>
    </w:p>
    <w:p w:rsidR="00000000" w:rsidRDefault="001E39E9">
      <w:pPr>
        <w:pStyle w:val="ConsPlusNormal"/>
        <w:jc w:val="right"/>
      </w:pPr>
      <w:r>
        <w:t>И.о. Губернатора Самарской области</w:t>
      </w:r>
    </w:p>
    <w:p w:rsidR="00000000" w:rsidRDefault="001E39E9">
      <w:pPr>
        <w:pStyle w:val="ConsPlusNormal"/>
        <w:jc w:val="right"/>
      </w:pPr>
      <w:r>
        <w:t>А.П.НЕФЕДОВ</w:t>
      </w:r>
    </w:p>
    <w:p w:rsidR="00000000" w:rsidRDefault="001E39E9">
      <w:pPr>
        <w:pStyle w:val="ConsPlusNormal"/>
      </w:pPr>
      <w:r>
        <w:t>г. Самара</w:t>
      </w:r>
    </w:p>
    <w:p w:rsidR="00000000" w:rsidRDefault="001E39E9">
      <w:pPr>
        <w:pStyle w:val="ConsPlusNormal"/>
      </w:pPr>
      <w:r>
        <w:t>6 апреля 2010 года</w:t>
      </w:r>
    </w:p>
    <w:p w:rsidR="00000000" w:rsidRDefault="001E39E9">
      <w:pPr>
        <w:pStyle w:val="ConsPlusNormal"/>
      </w:pPr>
      <w:r>
        <w:t>N 36-ГД</w:t>
      </w:r>
    </w:p>
    <w:p w:rsidR="00000000" w:rsidRDefault="001E39E9">
      <w:pPr>
        <w:pStyle w:val="ConsPlusNormal"/>
        <w:jc w:val="both"/>
      </w:pPr>
    </w:p>
    <w:p w:rsidR="00000000" w:rsidRDefault="001E39E9">
      <w:pPr>
        <w:pStyle w:val="ConsPlusNormal"/>
        <w:jc w:val="both"/>
      </w:pPr>
    </w:p>
    <w:p w:rsidR="00000000" w:rsidRDefault="001E39E9">
      <w:pPr>
        <w:pStyle w:val="ConsPlusNormal"/>
        <w:jc w:val="both"/>
      </w:pPr>
    </w:p>
    <w:p w:rsidR="00000000" w:rsidRDefault="001E39E9">
      <w:pPr>
        <w:pStyle w:val="ConsPlusNormal"/>
        <w:jc w:val="both"/>
      </w:pPr>
    </w:p>
    <w:p w:rsidR="00000000" w:rsidRDefault="001E39E9">
      <w:pPr>
        <w:pStyle w:val="ConsPlusNormal"/>
        <w:jc w:val="both"/>
      </w:pPr>
    </w:p>
    <w:p w:rsidR="00000000" w:rsidRDefault="001E39E9">
      <w:pPr>
        <w:pStyle w:val="ConsPlusNormal"/>
        <w:jc w:val="right"/>
        <w:outlineLvl w:val="0"/>
      </w:pPr>
      <w:r>
        <w:t>Приложение</w:t>
      </w:r>
    </w:p>
    <w:p w:rsidR="00000000" w:rsidRDefault="001E39E9">
      <w:pPr>
        <w:pStyle w:val="ConsPlusNormal"/>
        <w:jc w:val="right"/>
      </w:pPr>
      <w:r>
        <w:t>к Закону</w:t>
      </w:r>
    </w:p>
    <w:p w:rsidR="00000000" w:rsidRDefault="001E39E9">
      <w:pPr>
        <w:pStyle w:val="ConsPlusNormal"/>
        <w:jc w:val="right"/>
      </w:pPr>
      <w:r>
        <w:t>Самарской области</w:t>
      </w:r>
    </w:p>
    <w:p w:rsidR="00000000" w:rsidRDefault="001E39E9">
      <w:pPr>
        <w:pStyle w:val="ConsPlusNormal"/>
        <w:jc w:val="right"/>
      </w:pPr>
      <w:r>
        <w:t>"О наделении органов местного</w:t>
      </w:r>
    </w:p>
    <w:p w:rsidR="00000000" w:rsidRDefault="001E39E9">
      <w:pPr>
        <w:pStyle w:val="ConsPlusNormal"/>
        <w:jc w:val="right"/>
      </w:pPr>
      <w:r>
        <w:t>самоуправления отдельными</w:t>
      </w:r>
    </w:p>
    <w:p w:rsidR="00000000" w:rsidRDefault="001E39E9">
      <w:pPr>
        <w:pStyle w:val="ConsPlusNormal"/>
        <w:jc w:val="right"/>
      </w:pPr>
      <w:r>
        <w:t>государственными полномочиями</w:t>
      </w:r>
    </w:p>
    <w:p w:rsidR="00000000" w:rsidRDefault="001E39E9">
      <w:pPr>
        <w:pStyle w:val="ConsPlusNormal"/>
        <w:jc w:val="right"/>
      </w:pPr>
      <w:r>
        <w:t>в сфере охраны окружающей среды"</w:t>
      </w:r>
    </w:p>
    <w:p w:rsidR="00000000" w:rsidRDefault="001E39E9">
      <w:pPr>
        <w:pStyle w:val="ConsPlusNormal"/>
        <w:jc w:val="both"/>
      </w:pPr>
    </w:p>
    <w:p w:rsidR="00000000" w:rsidRDefault="001E39E9">
      <w:pPr>
        <w:pStyle w:val="ConsPlusTitle"/>
        <w:jc w:val="center"/>
      </w:pPr>
      <w:bookmarkStart w:id="6" w:name="Par135"/>
      <w:bookmarkEnd w:id="6"/>
      <w:r>
        <w:t>МЕТОДИКА</w:t>
      </w:r>
    </w:p>
    <w:p w:rsidR="00000000" w:rsidRDefault="001E39E9">
      <w:pPr>
        <w:pStyle w:val="ConsPlusTitle"/>
        <w:jc w:val="center"/>
      </w:pPr>
      <w:r>
        <w:t>РАСЧЕТА ГОДОВОГО НОРМАТИВА ФИНАНСОВЫХ СРЕДСТВ, НЕОБХОДИМЫХ</w:t>
      </w:r>
    </w:p>
    <w:p w:rsidR="00000000" w:rsidRDefault="001E39E9">
      <w:pPr>
        <w:pStyle w:val="ConsPlusTitle"/>
        <w:jc w:val="center"/>
      </w:pPr>
      <w:r>
        <w:t>ОРГАНАМ МЕСТНОГО САМОУПРАВЛЕНИЯ ДЛЯ ОСУЩЕСТВЛЕНИЯ ОТДЕЛЬНЫХ</w:t>
      </w:r>
    </w:p>
    <w:p w:rsidR="00000000" w:rsidRDefault="001E39E9">
      <w:pPr>
        <w:pStyle w:val="ConsPlusTitle"/>
        <w:jc w:val="center"/>
      </w:pPr>
      <w:r>
        <w:t>ГОСУДАРСТВЕННЫХ ПОЛНОМОЧИЙ В СФЕРЕ ОХРАНЫ ОКРУЖАЮЩЕЙ СРЕДЫ</w:t>
      </w:r>
    </w:p>
    <w:p w:rsidR="00000000" w:rsidRDefault="001E39E9">
      <w:pPr>
        <w:pStyle w:val="ConsPlusNormal"/>
        <w:jc w:val="center"/>
      </w:pPr>
      <w:r>
        <w:t>Список изменяющих документов</w:t>
      </w:r>
    </w:p>
    <w:p w:rsidR="00000000" w:rsidRDefault="001E39E9">
      <w:pPr>
        <w:pStyle w:val="ConsPlusNormal"/>
        <w:jc w:val="center"/>
      </w:pPr>
      <w:r>
        <w:t>(в ред. Законов Самарской области</w:t>
      </w:r>
    </w:p>
    <w:p w:rsidR="00000000" w:rsidRDefault="001E39E9">
      <w:pPr>
        <w:pStyle w:val="ConsPlusNormal"/>
        <w:jc w:val="center"/>
      </w:pPr>
      <w:r>
        <w:t xml:space="preserve">от 13.10.2014 </w:t>
      </w:r>
      <w:hyperlink r:id="rId26" w:tooltip="Закон Самарской области от 13.10.2014 N 100-ГД &quot;О внесении изменения в Закон Самарской области &quot;О наделении органов местного самоуправления отдельными государственными полномочиями в сфере охраны окружающей среды&quot; (принят Самарской Губернской Думой 23.09.2014){КонсультантПлюс}" w:history="1">
        <w:r>
          <w:rPr>
            <w:color w:val="0000FF"/>
          </w:rPr>
          <w:t>N 100-ГД</w:t>
        </w:r>
      </w:hyperlink>
      <w:r>
        <w:t xml:space="preserve">, от 30.11.2015 </w:t>
      </w:r>
      <w:hyperlink r:id="rId27" w:tooltip="Закон Самарской области от 30.11.2015 N 117-ГД &quot;О внесении изменений в Закон Самарской области &quot;О наделении органов местного самоуправления отдельными государственными полномочиями в сфере охраны окружающей среды&quot; (принят Самарской Губернской Думой 24.11.2015){КонсультантПлюс}" w:history="1">
        <w:r>
          <w:rPr>
            <w:color w:val="0000FF"/>
          </w:rPr>
          <w:t>N 117-ГД</w:t>
        </w:r>
      </w:hyperlink>
      <w:r>
        <w:t>)</w:t>
      </w:r>
    </w:p>
    <w:p w:rsidR="00000000" w:rsidRDefault="001E39E9">
      <w:pPr>
        <w:pStyle w:val="ConsPlusNormal"/>
        <w:jc w:val="both"/>
      </w:pPr>
    </w:p>
    <w:p w:rsidR="00000000" w:rsidRDefault="001E39E9">
      <w:pPr>
        <w:pStyle w:val="ConsPlusNormal"/>
        <w:ind w:firstLine="540"/>
        <w:jc w:val="both"/>
      </w:pPr>
      <w:r>
        <w:t>При расчете годового норматива финансовых средств, необходимых органам местного самоуправления муниципальных районов и городских округов в Самарской области для осуществления отдельных государственных полномоч</w:t>
      </w:r>
      <w:r>
        <w:t>ий в сфере охраны окружающей среды (далее - отдельные государственные полномочия), используются следующие параметры:</w:t>
      </w:r>
    </w:p>
    <w:p w:rsidR="00000000" w:rsidRDefault="001E39E9">
      <w:pPr>
        <w:pStyle w:val="ConsPlusNormal"/>
        <w:ind w:firstLine="540"/>
        <w:jc w:val="both"/>
      </w:pPr>
      <w:r>
        <w:t>количество объектов надзора на территории муниципального образования;</w:t>
      </w:r>
    </w:p>
    <w:p w:rsidR="00000000" w:rsidRDefault="001E39E9">
      <w:pPr>
        <w:pStyle w:val="ConsPlusNormal"/>
        <w:ind w:firstLine="540"/>
        <w:jc w:val="both"/>
      </w:pPr>
      <w:r>
        <w:t>количество мероприятий по контролю;</w:t>
      </w:r>
    </w:p>
    <w:p w:rsidR="00000000" w:rsidRDefault="001E39E9">
      <w:pPr>
        <w:pStyle w:val="ConsPlusNormal"/>
        <w:ind w:firstLine="540"/>
        <w:jc w:val="both"/>
      </w:pPr>
      <w:r>
        <w:t>количество должностных лиц органо</w:t>
      </w:r>
      <w:r>
        <w:t>в местного самоуправления муниципальных районов и городских округов в Самарской области, осуществляющих отдельные государственные полномочия;</w:t>
      </w:r>
    </w:p>
    <w:p w:rsidR="00000000" w:rsidRDefault="001E39E9">
      <w:pPr>
        <w:pStyle w:val="ConsPlusNormal"/>
        <w:ind w:firstLine="540"/>
        <w:jc w:val="both"/>
      </w:pPr>
      <w:r>
        <w:t>норматив финансовых средств, необходимых органам местного самоуправления муниципальных районов и городских округов</w:t>
      </w:r>
      <w:r>
        <w:t xml:space="preserve"> в Самарской области для осуществления отдельных государственных полномочий в месяц.</w:t>
      </w:r>
    </w:p>
    <w:p w:rsidR="00000000" w:rsidRDefault="001E39E9">
      <w:pPr>
        <w:pStyle w:val="ConsPlusNormal"/>
        <w:ind w:firstLine="540"/>
        <w:jc w:val="both"/>
      </w:pPr>
      <w:r>
        <w:t>Для целей расчета годового норматива финансовых средств, необходимых органам местного самоуправления муниципальных районов и городских округов в Самарской области для осущ</w:t>
      </w:r>
      <w:r>
        <w:t>ествления отдельных государственных полномочий, используются следующие понятия:</w:t>
      </w:r>
    </w:p>
    <w:p w:rsidR="00000000" w:rsidRDefault="001E39E9">
      <w:pPr>
        <w:pStyle w:val="ConsPlusNormal"/>
        <w:ind w:firstLine="540"/>
        <w:jc w:val="both"/>
      </w:pPr>
      <w:r>
        <w:t>текущий финансовый год - год, в котором осуществляется финансирование отдельных государственных полномочий;</w:t>
      </w:r>
    </w:p>
    <w:p w:rsidR="00000000" w:rsidRDefault="001E39E9">
      <w:pPr>
        <w:pStyle w:val="ConsPlusNormal"/>
        <w:ind w:firstLine="540"/>
        <w:jc w:val="both"/>
      </w:pPr>
      <w:r>
        <w:t>очередной финансовый год - год, следующий за текущим финансовым годо</w:t>
      </w:r>
      <w:r>
        <w:t>м;</w:t>
      </w:r>
    </w:p>
    <w:p w:rsidR="00000000" w:rsidRDefault="001E39E9">
      <w:pPr>
        <w:pStyle w:val="ConsPlusNormal"/>
        <w:ind w:firstLine="540"/>
        <w:jc w:val="both"/>
      </w:pPr>
      <w:r>
        <w:t>отчетный финансовый год - год, предшествующий текущему финансовому году;</w:t>
      </w:r>
    </w:p>
    <w:p w:rsidR="00000000" w:rsidRDefault="001E39E9">
      <w:pPr>
        <w:pStyle w:val="ConsPlusNormal"/>
        <w:ind w:firstLine="540"/>
        <w:jc w:val="both"/>
      </w:pPr>
      <w:r>
        <w:t>объекты надзора - юридические лица и индивидуальные предприниматели, оказывающие негативное воздействие на окружающую среду в результате своей хозяйственной деятельности и осуществ</w:t>
      </w:r>
      <w:r>
        <w:t>ляющие в соответствии с федеральным законодательством начисление платы за негативное воздействие в бюджетную систему Российской Федерации в отчетном финансовом году (за исключением объектов, подлежащих федеральному государственному экологическому надзору).</w:t>
      </w:r>
    </w:p>
    <w:p w:rsidR="00000000" w:rsidRDefault="001E39E9">
      <w:pPr>
        <w:pStyle w:val="ConsPlusNormal"/>
        <w:ind w:firstLine="540"/>
        <w:jc w:val="both"/>
      </w:pPr>
      <w:r>
        <w:t xml:space="preserve">Годовой норматив финансовых средств, необходимых органам местного самоуправления муниципальных районов и городских округов в Самарской области для осуществления отдельных </w:t>
      </w:r>
      <w:r>
        <w:lastRenderedPageBreak/>
        <w:t>государственных полномочий на очередной финансовый год (S</w:t>
      </w:r>
      <w:r>
        <w:rPr>
          <w:vertAlign w:val="subscript"/>
        </w:rPr>
        <w:t>общ.</w:t>
      </w:r>
      <w:r>
        <w:t>), определяется по форм</w:t>
      </w:r>
      <w:r>
        <w:t>уле</w:t>
      </w:r>
    </w:p>
    <w:p w:rsidR="00000000" w:rsidRDefault="001E39E9">
      <w:pPr>
        <w:pStyle w:val="ConsPlusNormal"/>
        <w:jc w:val="both"/>
      </w:pPr>
    </w:p>
    <w:p w:rsidR="00000000" w:rsidRDefault="001E39E9">
      <w:pPr>
        <w:pStyle w:val="ConsPlusNormal"/>
        <w:jc w:val="center"/>
      </w:pPr>
      <w:r>
        <w:t>S</w:t>
      </w:r>
      <w:r>
        <w:rPr>
          <w:vertAlign w:val="subscript"/>
        </w:rPr>
        <w:t>общ.</w:t>
      </w:r>
      <w:r>
        <w:t xml:space="preserve"> = 31 908 x 12 x I x C,</w:t>
      </w:r>
    </w:p>
    <w:p w:rsidR="00000000" w:rsidRDefault="001E39E9">
      <w:pPr>
        <w:pStyle w:val="ConsPlusNormal"/>
        <w:jc w:val="center"/>
      </w:pPr>
      <w:r>
        <w:t xml:space="preserve">(в ред. </w:t>
      </w:r>
      <w:hyperlink r:id="rId28" w:tooltip="Закон Самарской области от 30.11.2015 N 117-ГД &quot;О внесении изменений в Закон Самарской области &quot;О наделении органов местного самоуправления отдельными государственными полномочиями в сфере охраны окружающей среды&quot; (принят Самарской Губернской Думой 24.11.2015){КонсультантПлюс}" w:history="1">
        <w:r>
          <w:rPr>
            <w:color w:val="0000FF"/>
          </w:rPr>
          <w:t>Закона</w:t>
        </w:r>
      </w:hyperlink>
      <w:r>
        <w:t xml:space="preserve"> Самарской области от 30.11.2015 N 117-ГД)</w:t>
      </w:r>
    </w:p>
    <w:p w:rsidR="00000000" w:rsidRDefault="001E39E9">
      <w:pPr>
        <w:pStyle w:val="ConsPlusNormal"/>
        <w:jc w:val="both"/>
      </w:pPr>
    </w:p>
    <w:p w:rsidR="00000000" w:rsidRDefault="001E39E9">
      <w:pPr>
        <w:pStyle w:val="ConsPlusNormal"/>
        <w:ind w:firstLine="540"/>
        <w:jc w:val="both"/>
      </w:pPr>
      <w:r>
        <w:t>где 31 908 рубля - норматив финансовых средств, необходимых органам местного самоуправления муниципальных районов и городских округов в Самарской области для осуществления отдельных государственных полномочий в месяц, включающий в себя затраты на материаль</w:t>
      </w:r>
      <w:r>
        <w:t>но-техническое обеспечение и заработную плату должностных лиц, осуществляющих переданные отдельные государственные полномочия, гарантирующую указанным должностным лицам оплату труда, соотносящуюся со средним должностным окладом ведущего специалиста государ</w:t>
      </w:r>
      <w:r>
        <w:t>ственной гражданской службы Самарской области;</w:t>
      </w:r>
    </w:p>
    <w:p w:rsidR="00000000" w:rsidRDefault="001E39E9">
      <w:pPr>
        <w:pStyle w:val="ConsPlusNormal"/>
        <w:jc w:val="both"/>
      </w:pPr>
      <w:r>
        <w:t xml:space="preserve">(в ред. </w:t>
      </w:r>
      <w:hyperlink r:id="rId29" w:tooltip="Закон Самарской области от 30.11.2015 N 117-ГД &quot;О внесении изменений в Закон Самарской области &quot;О наделении органов местного самоуправления отдельными государственными полномочиями в сфере охраны окружающей среды&quot; (принят Самарской Губернской Думой 24.11.2015){КонсультантПлюс}" w:history="1">
        <w:r>
          <w:rPr>
            <w:color w:val="0000FF"/>
          </w:rPr>
          <w:t>Закона</w:t>
        </w:r>
      </w:hyperlink>
      <w:r>
        <w:t xml:space="preserve"> Самарской области от 30.11.201</w:t>
      </w:r>
      <w:r>
        <w:t>5 N 117-ГД)</w:t>
      </w:r>
    </w:p>
    <w:p w:rsidR="00000000" w:rsidRDefault="001E39E9">
      <w:pPr>
        <w:pStyle w:val="ConsPlusNormal"/>
        <w:ind w:firstLine="540"/>
        <w:jc w:val="both"/>
      </w:pPr>
      <w:r>
        <w:t>I - индекс, определяемый при формировании областного бюджета на очередной финансовый год и плановый период, при расчете которого учитываются правовые акты Самарской области об изменении должностных окладов гражданских служащих Самарской области</w:t>
      </w:r>
      <w:r>
        <w:t>;</w:t>
      </w:r>
    </w:p>
    <w:p w:rsidR="00000000" w:rsidRDefault="001E39E9">
      <w:pPr>
        <w:pStyle w:val="ConsPlusNormal"/>
        <w:ind w:firstLine="540"/>
        <w:jc w:val="both"/>
      </w:pPr>
      <w:r>
        <w:t>C - количество должностных лиц органов местного самоуправления всех муниципальных районов и городских округов в Самарской области, осуществляющих отдельные государственные полномочия, определяется по формуле</w:t>
      </w:r>
    </w:p>
    <w:p w:rsidR="00000000" w:rsidRDefault="001E39E9">
      <w:pPr>
        <w:pStyle w:val="ConsPlusNormal"/>
        <w:jc w:val="both"/>
      </w:pPr>
    </w:p>
    <w:p w:rsidR="00000000" w:rsidRDefault="001E39E9">
      <w:pPr>
        <w:pStyle w:val="ConsPlusNormal"/>
        <w:jc w:val="center"/>
      </w:pPr>
      <w:r>
        <w:pict>
          <v:shape id="_x0000_i1026" type="#_x0000_t75" style="width:60.75pt;height:23.25pt">
            <v:imagedata r:id="rId30" o:title=""/>
          </v:shape>
        </w:pict>
      </w:r>
    </w:p>
    <w:p w:rsidR="00000000" w:rsidRDefault="001E39E9">
      <w:pPr>
        <w:pStyle w:val="ConsPlusNormal"/>
        <w:jc w:val="both"/>
      </w:pPr>
    </w:p>
    <w:p w:rsidR="00000000" w:rsidRDefault="001E39E9">
      <w:pPr>
        <w:pStyle w:val="ConsPlusNormal"/>
        <w:ind w:firstLine="540"/>
        <w:jc w:val="both"/>
      </w:pPr>
      <w:r>
        <w:t>где i - конкретное муниципальное образование Самарской области;</w:t>
      </w:r>
    </w:p>
    <w:p w:rsidR="00000000" w:rsidRDefault="001E39E9">
      <w:pPr>
        <w:pStyle w:val="ConsPlusNormal"/>
        <w:ind w:firstLine="540"/>
        <w:jc w:val="both"/>
      </w:pPr>
      <w:r>
        <w:t>n - количество муниципальных образований в Самарской области, осуществляющих отдельные государственные полномочия;</w:t>
      </w:r>
    </w:p>
    <w:p w:rsidR="00000000" w:rsidRDefault="001E39E9">
      <w:pPr>
        <w:pStyle w:val="ConsPlusNormal"/>
        <w:ind w:firstLine="540"/>
        <w:jc w:val="both"/>
      </w:pPr>
      <w:r>
        <w:t>C</w:t>
      </w:r>
      <w:r>
        <w:rPr>
          <w:vertAlign w:val="subscript"/>
        </w:rPr>
        <w:t>i</w:t>
      </w:r>
      <w:r>
        <w:t xml:space="preserve"> - количество должностных лиц, осущест</w:t>
      </w:r>
      <w:r>
        <w:t>вляющих отдельные государственные полномочия в i-м муниципальном образовании Самарской области, определяется следующим образом:</w:t>
      </w:r>
    </w:p>
    <w:p w:rsidR="00000000" w:rsidRDefault="001E39E9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100"/>
        <w:gridCol w:w="5159"/>
      </w:tblGrid>
      <w:tr w:rsidR="00000000" w:rsidRPr="001E39E9"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E39E9" w:rsidRDefault="001E39E9">
            <w:pPr>
              <w:pStyle w:val="ConsPlusNormal"/>
              <w:jc w:val="center"/>
            </w:pPr>
            <w:r w:rsidRPr="001E39E9">
              <w:t>Количество объектов надзора на территории муниципального образования</w:t>
            </w:r>
          </w:p>
        </w:tc>
        <w:tc>
          <w:tcPr>
            <w:tcW w:w="5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E39E9" w:rsidRDefault="001E39E9">
            <w:pPr>
              <w:pStyle w:val="ConsPlusNormal"/>
              <w:jc w:val="center"/>
            </w:pPr>
            <w:r w:rsidRPr="001E39E9">
              <w:t>Количество должностных лиц органов местного самоуправления</w:t>
            </w:r>
            <w:r w:rsidRPr="001E39E9">
              <w:t xml:space="preserve"> муниципальных районов и городских округов в Самарской области, осуществляющих отдельные государственные полномочия (C</w:t>
            </w:r>
            <w:r w:rsidRPr="001E39E9">
              <w:rPr>
                <w:vertAlign w:val="subscript"/>
              </w:rPr>
              <w:t>i</w:t>
            </w:r>
            <w:r w:rsidRPr="001E39E9">
              <w:t>)</w:t>
            </w:r>
          </w:p>
        </w:tc>
      </w:tr>
      <w:tr w:rsidR="00000000" w:rsidRPr="001E39E9"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E39E9" w:rsidRDefault="001E39E9">
            <w:pPr>
              <w:pStyle w:val="ConsPlusNormal"/>
              <w:jc w:val="center"/>
            </w:pPr>
            <w:r w:rsidRPr="001E39E9">
              <w:t>До 250</w:t>
            </w:r>
          </w:p>
        </w:tc>
        <w:tc>
          <w:tcPr>
            <w:tcW w:w="5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E39E9" w:rsidRDefault="001E39E9">
            <w:pPr>
              <w:pStyle w:val="ConsPlusNormal"/>
              <w:jc w:val="center"/>
            </w:pPr>
            <w:r w:rsidRPr="001E39E9">
              <w:t>1</w:t>
            </w:r>
          </w:p>
        </w:tc>
      </w:tr>
      <w:tr w:rsidR="00000000" w:rsidRPr="001E39E9"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E39E9" w:rsidRDefault="001E39E9">
            <w:pPr>
              <w:pStyle w:val="ConsPlusNormal"/>
              <w:jc w:val="center"/>
            </w:pPr>
            <w:r w:rsidRPr="001E39E9">
              <w:t>251 - 400</w:t>
            </w:r>
          </w:p>
        </w:tc>
        <w:tc>
          <w:tcPr>
            <w:tcW w:w="5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E39E9" w:rsidRDefault="001E39E9">
            <w:pPr>
              <w:pStyle w:val="ConsPlusNormal"/>
              <w:jc w:val="center"/>
            </w:pPr>
            <w:r w:rsidRPr="001E39E9">
              <w:t>2</w:t>
            </w:r>
          </w:p>
        </w:tc>
      </w:tr>
      <w:tr w:rsidR="00000000" w:rsidRPr="001E39E9"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E39E9" w:rsidRDefault="001E39E9">
            <w:pPr>
              <w:pStyle w:val="ConsPlusNormal"/>
              <w:jc w:val="center"/>
            </w:pPr>
            <w:r w:rsidRPr="001E39E9">
              <w:t>401 - 600</w:t>
            </w:r>
          </w:p>
        </w:tc>
        <w:tc>
          <w:tcPr>
            <w:tcW w:w="5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E39E9" w:rsidRDefault="001E39E9">
            <w:pPr>
              <w:pStyle w:val="ConsPlusNormal"/>
              <w:jc w:val="center"/>
            </w:pPr>
            <w:r w:rsidRPr="001E39E9">
              <w:t>3</w:t>
            </w:r>
          </w:p>
        </w:tc>
      </w:tr>
      <w:tr w:rsidR="00000000" w:rsidRPr="001E39E9"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E39E9" w:rsidRDefault="001E39E9">
            <w:pPr>
              <w:pStyle w:val="ConsPlusNormal"/>
              <w:jc w:val="center"/>
            </w:pPr>
            <w:r w:rsidRPr="001E39E9">
              <w:t>601 - 1000</w:t>
            </w:r>
          </w:p>
        </w:tc>
        <w:tc>
          <w:tcPr>
            <w:tcW w:w="5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E39E9" w:rsidRDefault="001E39E9">
            <w:pPr>
              <w:pStyle w:val="ConsPlusNormal"/>
              <w:jc w:val="center"/>
            </w:pPr>
            <w:r w:rsidRPr="001E39E9">
              <w:t>4</w:t>
            </w:r>
          </w:p>
        </w:tc>
      </w:tr>
      <w:tr w:rsidR="00000000" w:rsidRPr="001E39E9"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E39E9" w:rsidRDefault="001E39E9">
            <w:pPr>
              <w:pStyle w:val="ConsPlusNormal"/>
              <w:jc w:val="center"/>
            </w:pPr>
            <w:r w:rsidRPr="001E39E9">
              <w:t>1001 - 1700</w:t>
            </w:r>
          </w:p>
        </w:tc>
        <w:tc>
          <w:tcPr>
            <w:tcW w:w="5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E39E9" w:rsidRDefault="001E39E9">
            <w:pPr>
              <w:pStyle w:val="ConsPlusNormal"/>
              <w:jc w:val="center"/>
            </w:pPr>
            <w:r w:rsidRPr="001E39E9">
              <w:t>6</w:t>
            </w:r>
          </w:p>
        </w:tc>
      </w:tr>
      <w:tr w:rsidR="00000000" w:rsidRPr="001E39E9"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E39E9" w:rsidRDefault="001E39E9">
            <w:pPr>
              <w:pStyle w:val="ConsPlusNormal"/>
              <w:jc w:val="center"/>
            </w:pPr>
            <w:r w:rsidRPr="001E39E9">
              <w:t>1701 - 3500</w:t>
            </w:r>
          </w:p>
        </w:tc>
        <w:tc>
          <w:tcPr>
            <w:tcW w:w="5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E39E9" w:rsidRDefault="001E39E9">
            <w:pPr>
              <w:pStyle w:val="ConsPlusNormal"/>
              <w:jc w:val="center"/>
            </w:pPr>
            <w:r w:rsidRPr="001E39E9">
              <w:t>12</w:t>
            </w:r>
          </w:p>
        </w:tc>
      </w:tr>
      <w:tr w:rsidR="00000000" w:rsidRPr="001E39E9"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E39E9" w:rsidRDefault="001E39E9">
            <w:pPr>
              <w:pStyle w:val="ConsPlusNormal"/>
              <w:jc w:val="center"/>
            </w:pPr>
            <w:r w:rsidRPr="001E39E9">
              <w:t>3501 - 6000</w:t>
            </w:r>
          </w:p>
        </w:tc>
        <w:tc>
          <w:tcPr>
            <w:tcW w:w="5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E39E9" w:rsidRDefault="001E39E9">
            <w:pPr>
              <w:pStyle w:val="ConsPlusNormal"/>
              <w:jc w:val="center"/>
            </w:pPr>
            <w:r w:rsidRPr="001E39E9">
              <w:t>21</w:t>
            </w:r>
          </w:p>
        </w:tc>
      </w:tr>
      <w:tr w:rsidR="00000000" w:rsidRPr="001E39E9"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E39E9" w:rsidRDefault="001E39E9">
            <w:pPr>
              <w:pStyle w:val="ConsPlusNormal"/>
              <w:jc w:val="center"/>
            </w:pPr>
            <w:r w:rsidRPr="001E39E9">
              <w:t>6001 - 12000</w:t>
            </w:r>
          </w:p>
        </w:tc>
        <w:tc>
          <w:tcPr>
            <w:tcW w:w="5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E39E9" w:rsidRDefault="001E39E9">
            <w:pPr>
              <w:pStyle w:val="ConsPlusNormal"/>
              <w:jc w:val="center"/>
            </w:pPr>
            <w:r w:rsidRPr="001E39E9">
              <w:t>30</w:t>
            </w:r>
          </w:p>
        </w:tc>
      </w:tr>
      <w:tr w:rsidR="00000000" w:rsidRPr="001E39E9"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E39E9" w:rsidRDefault="001E39E9">
            <w:pPr>
              <w:pStyle w:val="ConsPlusNormal"/>
              <w:jc w:val="center"/>
            </w:pPr>
            <w:r w:rsidRPr="001E39E9">
              <w:t>Свыше 12000</w:t>
            </w:r>
          </w:p>
        </w:tc>
        <w:tc>
          <w:tcPr>
            <w:tcW w:w="5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E39E9" w:rsidRDefault="001E39E9">
            <w:pPr>
              <w:pStyle w:val="ConsPlusNormal"/>
              <w:jc w:val="center"/>
            </w:pPr>
            <w:r w:rsidRPr="001E39E9">
              <w:t>40</w:t>
            </w:r>
          </w:p>
        </w:tc>
      </w:tr>
    </w:tbl>
    <w:p w:rsidR="00000000" w:rsidRDefault="001E39E9">
      <w:pPr>
        <w:pStyle w:val="ConsPlusNormal"/>
        <w:jc w:val="both"/>
      </w:pPr>
    </w:p>
    <w:p w:rsidR="00000000" w:rsidRDefault="001E39E9">
      <w:pPr>
        <w:pStyle w:val="ConsPlusNormal"/>
        <w:ind w:firstLine="540"/>
        <w:jc w:val="both"/>
      </w:pPr>
      <w:r>
        <w:t>S</w:t>
      </w:r>
      <w:r>
        <w:rPr>
          <w:vertAlign w:val="subscript"/>
        </w:rPr>
        <w:t>i</w:t>
      </w:r>
      <w:r>
        <w:t xml:space="preserve"> - объем субвенции, предоставляемой бюджету i-го муниципального образования Самарской области, определяется по формуле</w:t>
      </w:r>
    </w:p>
    <w:p w:rsidR="00000000" w:rsidRDefault="001E39E9">
      <w:pPr>
        <w:pStyle w:val="ConsPlusNormal"/>
        <w:jc w:val="both"/>
      </w:pPr>
    </w:p>
    <w:p w:rsidR="00000000" w:rsidRDefault="001E39E9">
      <w:pPr>
        <w:pStyle w:val="ConsPlusNormal"/>
        <w:jc w:val="center"/>
      </w:pPr>
      <w:r>
        <w:lastRenderedPageBreak/>
        <w:t>S</w:t>
      </w:r>
      <w:r>
        <w:rPr>
          <w:vertAlign w:val="subscript"/>
        </w:rPr>
        <w:t>i</w:t>
      </w:r>
      <w:r>
        <w:t xml:space="preserve"> = S</w:t>
      </w:r>
      <w:r>
        <w:rPr>
          <w:vertAlign w:val="subscript"/>
        </w:rPr>
        <w:t>общ.</w:t>
      </w:r>
      <w:r>
        <w:t xml:space="preserve"> x K</w:t>
      </w:r>
      <w:r>
        <w:rPr>
          <w:vertAlign w:val="subscript"/>
        </w:rPr>
        <w:t>i</w:t>
      </w:r>
      <w:r>
        <w:t>,</w:t>
      </w:r>
    </w:p>
    <w:p w:rsidR="00000000" w:rsidRDefault="001E39E9">
      <w:pPr>
        <w:pStyle w:val="ConsPlusNormal"/>
        <w:jc w:val="both"/>
      </w:pPr>
    </w:p>
    <w:p w:rsidR="00000000" w:rsidRDefault="001E39E9">
      <w:pPr>
        <w:pStyle w:val="ConsPlusNormal"/>
        <w:ind w:firstLine="540"/>
        <w:jc w:val="both"/>
      </w:pPr>
      <w:r>
        <w:t>где K</w:t>
      </w:r>
      <w:r>
        <w:rPr>
          <w:vertAlign w:val="subscript"/>
        </w:rPr>
        <w:t>i</w:t>
      </w:r>
      <w:r>
        <w:t xml:space="preserve"> - коэффициент распределения для i-го муниципального образования Самарской области, определяемый по формуле</w:t>
      </w:r>
    </w:p>
    <w:p w:rsidR="00000000" w:rsidRDefault="001E39E9">
      <w:pPr>
        <w:pStyle w:val="ConsPlusNormal"/>
        <w:jc w:val="both"/>
      </w:pPr>
    </w:p>
    <w:p w:rsidR="00000000" w:rsidRDefault="001E39E9">
      <w:pPr>
        <w:pStyle w:val="ConsPlusNormal"/>
        <w:jc w:val="center"/>
      </w:pPr>
      <w:r>
        <w:pict>
          <v:shape id="_x0000_i1027" type="#_x0000_t75" style="width:135pt;height:39.75pt">
            <v:imagedata r:id="rId31" o:title=""/>
          </v:shape>
        </w:pict>
      </w:r>
    </w:p>
    <w:p w:rsidR="00000000" w:rsidRDefault="001E39E9">
      <w:pPr>
        <w:pStyle w:val="ConsPlusNormal"/>
        <w:jc w:val="both"/>
      </w:pPr>
    </w:p>
    <w:p w:rsidR="00000000" w:rsidRDefault="001E39E9">
      <w:pPr>
        <w:pStyle w:val="ConsPlusNormal"/>
        <w:ind w:firstLine="540"/>
        <w:jc w:val="both"/>
      </w:pPr>
      <w:r>
        <w:t>--------------------------------</w:t>
      </w:r>
    </w:p>
    <w:p w:rsidR="00000000" w:rsidRDefault="001E39E9">
      <w:pPr>
        <w:pStyle w:val="ConsPlusNormal"/>
        <w:ind w:firstLine="540"/>
        <w:jc w:val="both"/>
      </w:pPr>
      <w:r>
        <w:t>&lt;*&gt; В случае если в муниципальном образовании Самарской области нет утвержденного плана проверок, коэффициент K</w:t>
      </w:r>
      <w:r>
        <w:rPr>
          <w:vertAlign w:val="subscript"/>
        </w:rPr>
        <w:t>2i</w:t>
      </w:r>
      <w:r>
        <w:t xml:space="preserve"> при расчете коэффициента K</w:t>
      </w:r>
      <w:r>
        <w:rPr>
          <w:vertAlign w:val="subscript"/>
        </w:rPr>
        <w:t>i</w:t>
      </w:r>
      <w:r>
        <w:t xml:space="preserve"> не учитывается.</w:t>
      </w:r>
    </w:p>
    <w:p w:rsidR="00000000" w:rsidRDefault="001E39E9">
      <w:pPr>
        <w:pStyle w:val="ConsPlusNormal"/>
        <w:ind w:firstLine="540"/>
        <w:jc w:val="both"/>
      </w:pPr>
      <w:r>
        <w:t>где K</w:t>
      </w:r>
      <w:r>
        <w:rPr>
          <w:vertAlign w:val="subscript"/>
        </w:rPr>
        <w:t>1i</w:t>
      </w:r>
      <w:r>
        <w:t xml:space="preserve"> - коэффициент, учиты</w:t>
      </w:r>
      <w:r>
        <w:t>вающий количество объектов надзора на территории i-го муниципального образования Самарской области, определяемый по формуле</w:t>
      </w:r>
    </w:p>
    <w:p w:rsidR="00000000" w:rsidRDefault="001E39E9">
      <w:pPr>
        <w:pStyle w:val="ConsPlusNormal"/>
        <w:jc w:val="both"/>
      </w:pPr>
    </w:p>
    <w:p w:rsidR="00000000" w:rsidRDefault="001E39E9">
      <w:pPr>
        <w:pStyle w:val="ConsPlusNormal"/>
        <w:jc w:val="center"/>
      </w:pPr>
      <w:r>
        <w:t>K</w:t>
      </w:r>
      <w:r>
        <w:rPr>
          <w:vertAlign w:val="subscript"/>
        </w:rPr>
        <w:t>1i</w:t>
      </w:r>
      <w:r>
        <w:t xml:space="preserve"> = V</w:t>
      </w:r>
      <w:r>
        <w:rPr>
          <w:vertAlign w:val="subscript"/>
        </w:rPr>
        <w:t>i</w:t>
      </w:r>
      <w:r>
        <w:t xml:space="preserve"> / V</w:t>
      </w:r>
      <w:r>
        <w:rPr>
          <w:vertAlign w:val="subscript"/>
        </w:rPr>
        <w:t>общ.</w:t>
      </w:r>
      <w:r>
        <w:t xml:space="preserve"> x 0,8 x 100%,</w:t>
      </w:r>
    </w:p>
    <w:p w:rsidR="00000000" w:rsidRDefault="001E39E9">
      <w:pPr>
        <w:pStyle w:val="ConsPlusNormal"/>
        <w:jc w:val="both"/>
      </w:pPr>
    </w:p>
    <w:p w:rsidR="00000000" w:rsidRDefault="001E39E9">
      <w:pPr>
        <w:pStyle w:val="ConsPlusNormal"/>
        <w:ind w:firstLine="540"/>
        <w:jc w:val="both"/>
      </w:pPr>
      <w:r>
        <w:t>где V</w:t>
      </w:r>
      <w:r>
        <w:rPr>
          <w:vertAlign w:val="subscript"/>
        </w:rPr>
        <w:t>i</w:t>
      </w:r>
      <w:r>
        <w:t xml:space="preserve"> - количество объектов, подлежащих государственному экологическому надзору в i-м муниципально</w:t>
      </w:r>
      <w:r>
        <w:t>м образовании Самарской области, по состоянию на 1 января отчетного финансового года;</w:t>
      </w:r>
    </w:p>
    <w:p w:rsidR="00000000" w:rsidRDefault="001E39E9">
      <w:pPr>
        <w:pStyle w:val="ConsPlusNormal"/>
        <w:ind w:firstLine="540"/>
        <w:jc w:val="both"/>
      </w:pPr>
      <w:r>
        <w:t>V</w:t>
      </w:r>
      <w:r>
        <w:rPr>
          <w:vertAlign w:val="subscript"/>
        </w:rPr>
        <w:t>общ.</w:t>
      </w:r>
      <w:r>
        <w:t xml:space="preserve"> - общее количество объектов, подлежащих государственному экологическому надзору на территории Самарской области, по состоянию на 1 января отчетного финансового года</w:t>
      </w:r>
      <w:r>
        <w:t>;</w:t>
      </w:r>
    </w:p>
    <w:p w:rsidR="00000000" w:rsidRDefault="001E39E9">
      <w:pPr>
        <w:pStyle w:val="ConsPlusNormal"/>
        <w:ind w:firstLine="540"/>
        <w:jc w:val="both"/>
      </w:pPr>
      <w:r>
        <w:t>0,8 - доля влияния (вес) показателя K</w:t>
      </w:r>
      <w:r>
        <w:rPr>
          <w:vertAlign w:val="subscript"/>
        </w:rPr>
        <w:t>1i</w:t>
      </w:r>
      <w:r>
        <w:t>;</w:t>
      </w:r>
    </w:p>
    <w:p w:rsidR="00000000" w:rsidRDefault="001E39E9">
      <w:pPr>
        <w:pStyle w:val="ConsPlusNormal"/>
        <w:ind w:firstLine="540"/>
        <w:jc w:val="both"/>
      </w:pPr>
      <w:r>
        <w:t>K</w:t>
      </w:r>
      <w:r>
        <w:rPr>
          <w:vertAlign w:val="subscript"/>
        </w:rPr>
        <w:t>2i</w:t>
      </w:r>
      <w:r>
        <w:t xml:space="preserve"> - коэффициент, учитывающий выполнение плановых мероприятий по контролю в отчетном финансовом году в i-м муниципальном образовании Самарской области, определяемый по формуле</w:t>
      </w:r>
    </w:p>
    <w:p w:rsidR="00000000" w:rsidRDefault="001E39E9">
      <w:pPr>
        <w:pStyle w:val="ConsPlusNormal"/>
        <w:jc w:val="both"/>
      </w:pPr>
    </w:p>
    <w:p w:rsidR="00000000" w:rsidRDefault="001E39E9">
      <w:pPr>
        <w:pStyle w:val="ConsPlusNormal"/>
        <w:jc w:val="center"/>
      </w:pPr>
      <w:r>
        <w:pict>
          <v:shape id="_x0000_i1028" type="#_x0000_t75" style="width:132.75pt;height:38.25pt">
            <v:imagedata r:id="rId32" o:title=""/>
          </v:shape>
        </w:pict>
      </w:r>
    </w:p>
    <w:p w:rsidR="00000000" w:rsidRDefault="001E39E9">
      <w:pPr>
        <w:pStyle w:val="ConsPlusNormal"/>
        <w:jc w:val="both"/>
      </w:pPr>
    </w:p>
    <w:p w:rsidR="00000000" w:rsidRDefault="001E39E9">
      <w:pPr>
        <w:pStyle w:val="ConsPlusNormal"/>
        <w:ind w:firstLine="540"/>
        <w:jc w:val="both"/>
      </w:pPr>
      <w:r>
        <w:t>где 0,1 - доля влияния (вес) показателя K</w:t>
      </w:r>
      <w:r>
        <w:rPr>
          <w:vertAlign w:val="subscript"/>
        </w:rPr>
        <w:t>2i</w:t>
      </w:r>
      <w:r>
        <w:t>;</w:t>
      </w:r>
    </w:p>
    <w:p w:rsidR="00000000" w:rsidRDefault="001E39E9">
      <w:pPr>
        <w:pStyle w:val="ConsPlusNormal"/>
        <w:ind w:firstLine="540"/>
        <w:jc w:val="both"/>
      </w:pPr>
      <w:r>
        <w:t>H</w:t>
      </w:r>
      <w:r>
        <w:rPr>
          <w:vertAlign w:val="subscript"/>
        </w:rPr>
        <w:t>i</w:t>
      </w:r>
      <w:r>
        <w:t xml:space="preserve"> - показатель выполнения плановых мероприятий по контролю в отчетном финансовом году в i-м муниципальном образовании Самарской области, определяемый по формуле</w:t>
      </w:r>
    </w:p>
    <w:p w:rsidR="00000000" w:rsidRDefault="001E39E9">
      <w:pPr>
        <w:pStyle w:val="ConsPlusNormal"/>
        <w:jc w:val="both"/>
      </w:pPr>
    </w:p>
    <w:p w:rsidR="00000000" w:rsidRDefault="001E39E9">
      <w:pPr>
        <w:pStyle w:val="ConsPlusNormal"/>
        <w:jc w:val="center"/>
      </w:pPr>
      <w:r>
        <w:t>H</w:t>
      </w:r>
      <w:r>
        <w:rPr>
          <w:vertAlign w:val="subscript"/>
        </w:rPr>
        <w:t>i</w:t>
      </w:r>
      <w:r>
        <w:t xml:space="preserve"> = П</w:t>
      </w:r>
      <w:r>
        <w:rPr>
          <w:vertAlign w:val="subscript"/>
        </w:rPr>
        <w:t>iфакт.</w:t>
      </w:r>
      <w:r>
        <w:t xml:space="preserve"> / П</w:t>
      </w:r>
      <w:r>
        <w:rPr>
          <w:vertAlign w:val="subscript"/>
        </w:rPr>
        <w:t>iплан.</w:t>
      </w:r>
      <w:r>
        <w:t>,</w:t>
      </w:r>
    </w:p>
    <w:p w:rsidR="00000000" w:rsidRDefault="001E39E9">
      <w:pPr>
        <w:pStyle w:val="ConsPlusNormal"/>
        <w:jc w:val="both"/>
      </w:pPr>
    </w:p>
    <w:p w:rsidR="00000000" w:rsidRDefault="001E39E9">
      <w:pPr>
        <w:pStyle w:val="ConsPlusNormal"/>
        <w:ind w:firstLine="540"/>
        <w:jc w:val="both"/>
      </w:pPr>
      <w:r>
        <w:t>где П</w:t>
      </w:r>
      <w:r>
        <w:rPr>
          <w:vertAlign w:val="subscript"/>
        </w:rPr>
        <w:t>iфакт.</w:t>
      </w:r>
      <w:r>
        <w:t xml:space="preserve"> - фактич</w:t>
      </w:r>
      <w:r>
        <w:t>еское количество мероприятий по контролю в году, предшествующем отчетному финансовому году, в i-м муниципальном образовании Самарской области;</w:t>
      </w:r>
    </w:p>
    <w:p w:rsidR="00000000" w:rsidRDefault="001E39E9">
      <w:pPr>
        <w:pStyle w:val="ConsPlusNormal"/>
        <w:ind w:firstLine="540"/>
        <w:jc w:val="both"/>
      </w:pPr>
      <w:r>
        <w:t>П</w:t>
      </w:r>
      <w:r>
        <w:rPr>
          <w:vertAlign w:val="subscript"/>
        </w:rPr>
        <w:t>iплан.</w:t>
      </w:r>
      <w:r>
        <w:t xml:space="preserve"> - плановое количество мероприятий по контролю в году, предшествующем отчетному финансовому году, в i-м му</w:t>
      </w:r>
      <w:r>
        <w:t>ниципальном образовании Самарской области.</w:t>
      </w:r>
    </w:p>
    <w:p w:rsidR="00000000" w:rsidRDefault="001E39E9">
      <w:pPr>
        <w:pStyle w:val="ConsPlusNormal"/>
        <w:ind w:firstLine="540"/>
        <w:jc w:val="both"/>
      </w:pPr>
      <w:r>
        <w:t>K</w:t>
      </w:r>
      <w:r>
        <w:rPr>
          <w:vertAlign w:val="subscript"/>
        </w:rPr>
        <w:t>3i</w:t>
      </w:r>
      <w:r>
        <w:t xml:space="preserve"> - коэффициент, учитывающий соотношение количества составленных протоколов об административных правонарушениях в области охраны окружающей среды и природопользования к общему количеству мероприятий по контролю </w:t>
      </w:r>
      <w:r>
        <w:t>в i-м муниципальном образовании Самарской области в году, предшествующем отчетному финансовому году, определяемый по формуле</w:t>
      </w:r>
    </w:p>
    <w:p w:rsidR="00000000" w:rsidRDefault="001E39E9">
      <w:pPr>
        <w:pStyle w:val="ConsPlusNormal"/>
        <w:jc w:val="both"/>
      </w:pPr>
    </w:p>
    <w:p w:rsidR="00000000" w:rsidRDefault="001E39E9">
      <w:pPr>
        <w:pStyle w:val="ConsPlusNormal"/>
        <w:jc w:val="center"/>
      </w:pPr>
      <w:r>
        <w:pict>
          <v:shape id="_x0000_i1029" type="#_x0000_t75" style="width:129.75pt;height:38.25pt">
            <v:imagedata r:id="rId33" o:title=""/>
          </v:shape>
        </w:pict>
      </w:r>
    </w:p>
    <w:p w:rsidR="00000000" w:rsidRDefault="001E39E9">
      <w:pPr>
        <w:pStyle w:val="ConsPlusNormal"/>
        <w:jc w:val="both"/>
      </w:pPr>
    </w:p>
    <w:p w:rsidR="00000000" w:rsidRDefault="001E39E9">
      <w:pPr>
        <w:pStyle w:val="ConsPlusNormal"/>
        <w:ind w:firstLine="540"/>
        <w:jc w:val="both"/>
      </w:pPr>
      <w:r>
        <w:t>где 0,1 - доля влияния (вес) показателя K</w:t>
      </w:r>
      <w:r>
        <w:rPr>
          <w:vertAlign w:val="subscript"/>
        </w:rPr>
        <w:t>3i</w:t>
      </w:r>
      <w:r>
        <w:t>;</w:t>
      </w:r>
    </w:p>
    <w:p w:rsidR="00000000" w:rsidRDefault="001E39E9">
      <w:pPr>
        <w:pStyle w:val="ConsPlusNormal"/>
        <w:ind w:firstLine="540"/>
        <w:jc w:val="both"/>
      </w:pPr>
      <w:r>
        <w:t>Р</w:t>
      </w:r>
      <w:r>
        <w:rPr>
          <w:vertAlign w:val="subscript"/>
        </w:rPr>
        <w:t>i</w:t>
      </w:r>
      <w:r>
        <w:t xml:space="preserve"> - показатель, учитывающий отношение коэффициента эффективности реализации переданных органам местного самоуправления отдельных государственных полномочий в i-м муниципальном образовании Самарской области к его среднему значению, определяемый по формуле</w:t>
      </w:r>
    </w:p>
    <w:p w:rsidR="00000000" w:rsidRDefault="001E39E9">
      <w:pPr>
        <w:pStyle w:val="ConsPlusNormal"/>
        <w:jc w:val="both"/>
      </w:pPr>
    </w:p>
    <w:p w:rsidR="00000000" w:rsidRDefault="001E39E9">
      <w:pPr>
        <w:pStyle w:val="ConsPlusNormal"/>
        <w:jc w:val="center"/>
      </w:pPr>
      <w:r>
        <w:rPr>
          <w:position w:val="-32"/>
        </w:rPr>
        <w:lastRenderedPageBreak/>
        <w:pict>
          <v:shape id="_x0000_i1030" type="#_x0000_t75" style="width:132pt;height:35.25pt">
            <v:imagedata r:id="rId34" o:title=""/>
          </v:shape>
        </w:pict>
      </w:r>
    </w:p>
    <w:p w:rsidR="00000000" w:rsidRDefault="001E39E9">
      <w:pPr>
        <w:pStyle w:val="ConsPlusNormal"/>
        <w:jc w:val="both"/>
      </w:pPr>
    </w:p>
    <w:p w:rsidR="00000000" w:rsidRDefault="001E39E9">
      <w:pPr>
        <w:pStyle w:val="ConsPlusNormal"/>
        <w:ind w:firstLine="540"/>
        <w:jc w:val="both"/>
      </w:pPr>
      <w:r>
        <w:t>где Э</w:t>
      </w:r>
      <w:r>
        <w:rPr>
          <w:vertAlign w:val="subscript"/>
        </w:rPr>
        <w:t>i</w:t>
      </w:r>
      <w:r>
        <w:t xml:space="preserve"> - коэффициент эффективности реализации переданных органам местного самоуправления отдельных государственных полномочий в i-м муниципальном образовании Самарской области, определяемый по формуле</w:t>
      </w:r>
    </w:p>
    <w:p w:rsidR="00000000" w:rsidRDefault="001E39E9">
      <w:pPr>
        <w:pStyle w:val="ConsPlusNormal"/>
        <w:jc w:val="both"/>
      </w:pPr>
    </w:p>
    <w:p w:rsidR="00000000" w:rsidRDefault="001E39E9">
      <w:pPr>
        <w:pStyle w:val="ConsPlusNormal"/>
        <w:jc w:val="center"/>
      </w:pPr>
      <w:r>
        <w:t>Э</w:t>
      </w:r>
      <w:r>
        <w:rPr>
          <w:vertAlign w:val="subscript"/>
        </w:rPr>
        <w:t>i</w:t>
      </w:r>
      <w:r>
        <w:t xml:space="preserve"> = А</w:t>
      </w:r>
      <w:r>
        <w:rPr>
          <w:vertAlign w:val="subscript"/>
        </w:rPr>
        <w:t>i</w:t>
      </w:r>
      <w:r>
        <w:t xml:space="preserve"> / П</w:t>
      </w:r>
      <w:r>
        <w:rPr>
          <w:vertAlign w:val="subscript"/>
        </w:rPr>
        <w:t>iобщ.</w:t>
      </w:r>
      <w:r>
        <w:t>,</w:t>
      </w:r>
    </w:p>
    <w:p w:rsidR="00000000" w:rsidRDefault="001E39E9">
      <w:pPr>
        <w:pStyle w:val="ConsPlusNormal"/>
        <w:jc w:val="both"/>
      </w:pPr>
    </w:p>
    <w:p w:rsidR="00000000" w:rsidRDefault="001E39E9">
      <w:pPr>
        <w:pStyle w:val="ConsPlusNormal"/>
        <w:ind w:firstLine="540"/>
        <w:jc w:val="both"/>
      </w:pPr>
      <w:r>
        <w:t>где П</w:t>
      </w:r>
      <w:r>
        <w:rPr>
          <w:vertAlign w:val="subscript"/>
        </w:rPr>
        <w:t>iобщ.</w:t>
      </w:r>
      <w:r>
        <w:t xml:space="preserve"> - общее количество мероприятий по контролю в году, предшествующем отчетному финансовому году, в i-м муниципальном образовании Самарской области, включающее:</w:t>
      </w:r>
    </w:p>
    <w:p w:rsidR="00000000" w:rsidRDefault="001E39E9">
      <w:pPr>
        <w:pStyle w:val="ConsPlusNormal"/>
        <w:ind w:firstLine="540"/>
        <w:jc w:val="both"/>
      </w:pPr>
      <w:r>
        <w:t>количество проведенных плановых проверок,</w:t>
      </w:r>
    </w:p>
    <w:p w:rsidR="00000000" w:rsidRDefault="001E39E9">
      <w:pPr>
        <w:pStyle w:val="ConsPlusNormal"/>
        <w:ind w:firstLine="540"/>
        <w:jc w:val="both"/>
      </w:pPr>
      <w:r>
        <w:t>фактическое количество проведенных внепланов</w:t>
      </w:r>
      <w:r>
        <w:t>ых проверок,</w:t>
      </w:r>
    </w:p>
    <w:p w:rsidR="00000000" w:rsidRDefault="001E39E9">
      <w:pPr>
        <w:pStyle w:val="ConsPlusNormal"/>
        <w:ind w:firstLine="540"/>
        <w:jc w:val="both"/>
      </w:pPr>
      <w:r>
        <w:t>фактическое количество проведенных должностными лицами органов местного самоуправления муниципальных районов и городских округов в Самарской области рейдов, обследований;</w:t>
      </w:r>
    </w:p>
    <w:p w:rsidR="00000000" w:rsidRDefault="001E39E9">
      <w:pPr>
        <w:pStyle w:val="ConsPlusNormal"/>
        <w:ind w:firstLine="540"/>
        <w:jc w:val="both"/>
      </w:pPr>
      <w:r>
        <w:t>А</w:t>
      </w:r>
      <w:r>
        <w:rPr>
          <w:vertAlign w:val="subscript"/>
        </w:rPr>
        <w:t>i</w:t>
      </w:r>
      <w:r>
        <w:t xml:space="preserve"> - общее количество составленных протоколов об административных правон</w:t>
      </w:r>
      <w:r>
        <w:t>арушениях в области охраны окружающей среды и природопользования в отчетном финансовом году в i-м муниципальном образовании Самарской области.</w:t>
      </w:r>
    </w:p>
    <w:p w:rsidR="00000000" w:rsidRDefault="001E39E9">
      <w:pPr>
        <w:pStyle w:val="ConsPlusNormal"/>
        <w:ind w:firstLine="540"/>
        <w:jc w:val="both"/>
      </w:pPr>
      <w:r>
        <w:t>При значении Р</w:t>
      </w:r>
      <w:r>
        <w:rPr>
          <w:vertAlign w:val="subscript"/>
        </w:rPr>
        <w:t>i</w:t>
      </w:r>
      <w:r>
        <w:t xml:space="preserve"> свыше 2 для корректировки значение Р</w:t>
      </w:r>
      <w:r>
        <w:rPr>
          <w:vertAlign w:val="subscript"/>
        </w:rPr>
        <w:t>i</w:t>
      </w:r>
      <w:r>
        <w:t xml:space="preserve"> признается равным 2.</w:t>
      </w:r>
    </w:p>
    <w:p w:rsidR="00000000" w:rsidRDefault="001E39E9">
      <w:pPr>
        <w:pStyle w:val="ConsPlusNormal"/>
        <w:jc w:val="both"/>
      </w:pPr>
    </w:p>
    <w:p w:rsidR="00000000" w:rsidRDefault="001E39E9">
      <w:pPr>
        <w:pStyle w:val="ConsPlusNormal"/>
        <w:jc w:val="both"/>
      </w:pPr>
    </w:p>
    <w:p w:rsidR="001E39E9" w:rsidRDefault="001E39E9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1E39E9">
      <w:headerReference w:type="default" r:id="rId35"/>
      <w:footerReference w:type="default" r:id="rId36"/>
      <w:pgSz w:w="11906" w:h="16838"/>
      <w:pgMar w:top="1440" w:right="566" w:bottom="1440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39E9" w:rsidRDefault="001E39E9">
      <w:pPr>
        <w:spacing w:after="0" w:line="240" w:lineRule="auto"/>
      </w:pPr>
      <w:r>
        <w:separator/>
      </w:r>
    </w:p>
  </w:endnote>
  <w:endnote w:type="continuationSeparator" w:id="0">
    <w:p w:rsidR="001E39E9" w:rsidRDefault="001E39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1E39E9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tbl>
    <w:tblPr>
      <w:tblW w:w="0" w:type="auto"/>
      <w:tblCellSpacing w:w="5" w:type="nil"/>
      <w:tblInd w:w="4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46"/>
      <w:gridCol w:w="3555"/>
      <w:gridCol w:w="3346"/>
    </w:tblGrid>
    <w:tr w:rsidR="00000000" w:rsidRPr="001E39E9">
      <w:tblPrEx>
        <w:tblCellMar>
          <w:top w:w="0" w:type="dxa"/>
          <w:bottom w:w="0" w:type="dxa"/>
        </w:tblCellMar>
      </w:tblPrEx>
      <w:trPr>
        <w:trHeight w:hRule="exact" w:val="1663"/>
        <w:tblCellSpacing w:w="5" w:type="nil"/>
      </w:trPr>
      <w:tc>
        <w:tcPr>
          <w:tcW w:w="16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Pr="001E39E9" w:rsidRDefault="001E39E9">
          <w:pPr>
            <w:pStyle w:val="ConsPlusNormal"/>
            <w:rPr>
              <w:b/>
              <w:bCs/>
              <w:color w:val="333399"/>
              <w:sz w:val="28"/>
              <w:szCs w:val="28"/>
            </w:rPr>
          </w:pPr>
          <w:r w:rsidRPr="001E39E9">
            <w:rPr>
              <w:b/>
              <w:bCs/>
              <w:color w:val="333399"/>
              <w:sz w:val="28"/>
              <w:szCs w:val="28"/>
            </w:rPr>
            <w:t>КонсультантПлюс</w:t>
          </w:r>
          <w:r w:rsidRPr="001E39E9">
            <w:rPr>
              <w:b/>
              <w:bCs/>
              <w:sz w:val="16"/>
              <w:szCs w:val="16"/>
            </w:rPr>
            <w:br/>
          </w:r>
          <w:r w:rsidRPr="001E39E9">
            <w:rPr>
              <w:b/>
              <w:bCs/>
              <w:sz w:val="16"/>
              <w:szCs w:val="16"/>
            </w:rPr>
            <w:t>надежная правовая поддержка</w:t>
          </w:r>
        </w:p>
      </w:tc>
      <w:tc>
        <w:tcPr>
          <w:tcW w:w="17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Pr="001E39E9" w:rsidRDefault="001E39E9">
          <w:pPr>
            <w:pStyle w:val="ConsPlusNormal"/>
            <w:jc w:val="center"/>
            <w:rPr>
              <w:b/>
              <w:bCs/>
            </w:rPr>
          </w:pPr>
          <w:hyperlink r:id="rId1" w:history="1">
            <w:r w:rsidRPr="001E39E9">
              <w:rPr>
                <w:b/>
                <w:bCs/>
                <w:color w:val="0000FF"/>
              </w:rPr>
              <w:t>www.consultant.ru</w:t>
            </w:r>
          </w:hyperlink>
        </w:p>
      </w:tc>
      <w:tc>
        <w:tcPr>
          <w:tcW w:w="16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Pr="001E39E9" w:rsidRDefault="001E39E9">
          <w:pPr>
            <w:pStyle w:val="ConsPlusNormal"/>
            <w:jc w:val="right"/>
          </w:pPr>
          <w:r w:rsidRPr="001E39E9">
            <w:t xml:space="preserve">Страница </w:t>
          </w:r>
          <w:r w:rsidRPr="001E39E9">
            <w:fldChar w:fldCharType="begin"/>
          </w:r>
          <w:r w:rsidRPr="001E39E9">
            <w:instrText>\PAGE</w:instrText>
          </w:r>
          <w:r w:rsidR="00C3297D" w:rsidRPr="001E39E9">
            <w:fldChar w:fldCharType="separate"/>
          </w:r>
          <w:r w:rsidR="00C3297D" w:rsidRPr="001E39E9">
            <w:rPr>
              <w:noProof/>
            </w:rPr>
            <w:t>9</w:t>
          </w:r>
          <w:r w:rsidRPr="001E39E9">
            <w:fldChar w:fldCharType="end"/>
          </w:r>
          <w:r w:rsidRPr="001E39E9">
            <w:t xml:space="preserve"> из </w:t>
          </w:r>
          <w:r w:rsidRPr="001E39E9">
            <w:fldChar w:fldCharType="begin"/>
          </w:r>
          <w:r w:rsidRPr="001E39E9">
            <w:instrText>\NUMPAGES</w:instrText>
          </w:r>
          <w:r w:rsidR="00C3297D" w:rsidRPr="001E39E9">
            <w:fldChar w:fldCharType="separate"/>
          </w:r>
          <w:r w:rsidR="00C3297D" w:rsidRPr="001E39E9">
            <w:rPr>
              <w:noProof/>
            </w:rPr>
            <w:t>9</w:t>
          </w:r>
          <w:r w:rsidRPr="001E39E9">
            <w:fldChar w:fldCharType="end"/>
          </w:r>
        </w:p>
      </w:tc>
    </w:tr>
  </w:tbl>
  <w:p w:rsidR="00000000" w:rsidRDefault="001E39E9">
    <w:pPr>
      <w:pStyle w:val="ConsPlusNormal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39E9" w:rsidRDefault="001E39E9">
      <w:pPr>
        <w:spacing w:after="0" w:line="240" w:lineRule="auto"/>
      </w:pPr>
      <w:r>
        <w:separator/>
      </w:r>
    </w:p>
  </w:footnote>
  <w:footnote w:type="continuationSeparator" w:id="0">
    <w:p w:rsidR="001E39E9" w:rsidRDefault="001E39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CellSpacing w:w="5" w:type="nil"/>
      <w:tblInd w:w="4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646"/>
      <w:gridCol w:w="418"/>
      <w:gridCol w:w="4183"/>
    </w:tblGrid>
    <w:tr w:rsidR="00000000" w:rsidRPr="001E39E9">
      <w:tblPrEx>
        <w:tblCellMar>
          <w:top w:w="0" w:type="dxa"/>
          <w:bottom w:w="0" w:type="dxa"/>
        </w:tblCellMar>
      </w:tblPrEx>
      <w:trPr>
        <w:trHeight w:hRule="exact" w:val="1683"/>
        <w:tblCellSpacing w:w="5" w:type="nil"/>
      </w:trPr>
      <w:tc>
        <w:tcPr>
          <w:tcW w:w="27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Pr="001E39E9" w:rsidRDefault="001E39E9">
          <w:pPr>
            <w:pStyle w:val="ConsPlusNormal"/>
            <w:rPr>
              <w:sz w:val="16"/>
              <w:szCs w:val="16"/>
            </w:rPr>
          </w:pPr>
          <w:r w:rsidRPr="001E39E9">
            <w:rPr>
              <w:sz w:val="16"/>
              <w:szCs w:val="16"/>
            </w:rPr>
            <w:t>Закон Самарской области от 06.04.2010 N 36-ГД</w:t>
          </w:r>
          <w:r w:rsidRPr="001E39E9">
            <w:rPr>
              <w:sz w:val="16"/>
              <w:szCs w:val="16"/>
            </w:rPr>
            <w:br/>
            <w:t>(ред. от 30.11.2015, с изм. от 1</w:t>
          </w:r>
          <w:r w:rsidRPr="001E39E9">
            <w:rPr>
              <w:sz w:val="16"/>
              <w:szCs w:val="16"/>
            </w:rPr>
            <w:t>7.12.2015)</w:t>
          </w:r>
          <w:r w:rsidRPr="001E39E9">
            <w:rPr>
              <w:sz w:val="16"/>
              <w:szCs w:val="16"/>
            </w:rPr>
            <w:br/>
            <w:t>"О наделении органов местного с...</w:t>
          </w:r>
        </w:p>
      </w:tc>
      <w:tc>
        <w:tcPr>
          <w:tcW w:w="2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Pr="001E39E9" w:rsidRDefault="001E39E9">
          <w:pPr>
            <w:pStyle w:val="ConsPlusNormal"/>
            <w:jc w:val="center"/>
            <w:rPr>
              <w:sz w:val="24"/>
              <w:szCs w:val="24"/>
            </w:rPr>
          </w:pPr>
        </w:p>
        <w:p w:rsidR="00000000" w:rsidRPr="001E39E9" w:rsidRDefault="001E39E9">
          <w:pPr>
            <w:pStyle w:val="ConsPlusNormal"/>
            <w:jc w:val="center"/>
            <w:rPr>
              <w:sz w:val="24"/>
              <w:szCs w:val="24"/>
            </w:rPr>
          </w:pPr>
        </w:p>
      </w:tc>
      <w:tc>
        <w:tcPr>
          <w:tcW w:w="2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Pr="001E39E9" w:rsidRDefault="001E39E9">
          <w:pPr>
            <w:pStyle w:val="ConsPlusNormal"/>
            <w:jc w:val="right"/>
            <w:rPr>
              <w:sz w:val="16"/>
              <w:szCs w:val="16"/>
            </w:rPr>
          </w:pPr>
          <w:r w:rsidRPr="001E39E9">
            <w:rPr>
              <w:sz w:val="18"/>
              <w:szCs w:val="18"/>
            </w:rPr>
            <w:t xml:space="preserve">Документ предоставлен </w:t>
          </w:r>
          <w:hyperlink r:id="rId1" w:history="1">
            <w:r w:rsidRPr="001E39E9">
              <w:rPr>
                <w:color w:val="0000FF"/>
                <w:sz w:val="18"/>
                <w:szCs w:val="18"/>
              </w:rPr>
              <w:t>КонсультантПлюс</w:t>
            </w:r>
          </w:hyperlink>
          <w:r w:rsidRPr="001E39E9">
            <w:rPr>
              <w:sz w:val="18"/>
              <w:szCs w:val="18"/>
            </w:rPr>
            <w:br/>
          </w:r>
          <w:r w:rsidRPr="001E39E9">
            <w:rPr>
              <w:sz w:val="16"/>
              <w:szCs w:val="16"/>
            </w:rPr>
            <w:t>Дата сохранения: 11.02.2016</w:t>
          </w:r>
        </w:p>
      </w:tc>
    </w:tr>
  </w:tbl>
  <w:p w:rsidR="00000000" w:rsidRDefault="001E39E9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p w:rsidR="00000000" w:rsidRDefault="001E39E9">
    <w:pPr>
      <w:pStyle w:val="ConsPlusNormal"/>
    </w:pPr>
    <w:r>
      <w:rPr>
        <w:sz w:val="10"/>
        <w:szCs w:val="10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writeProtection w:recommended="1"/>
  <w:zoom w:percent="100"/>
  <w:embedSystemFonts/>
  <w:bordersDoNotSurroundHeader/>
  <w:bordersDoNotSurroundFooter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3297D"/>
    <w:rsid w:val="001E39E9"/>
    <w:rsid w:val="00C32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</w:pPr>
    <w:rPr>
      <w:rFonts w:ascii="Tahoma" w:hAnsi="Tahoma" w:cs="Tahoma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</w:pPr>
    <w:rPr>
      <w:rFonts w:ascii="Tahoma" w:hAnsi="Tahoma" w:cs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7C5C5B6E8C90C626A3A00077C1FBC2160CF54ACE16FD2BE6257628C4FA4900EE7C5BF749944FFCCF1C391CQ9xDH" TargetMode="External"/><Relationship Id="rId18" Type="http://schemas.openxmlformats.org/officeDocument/2006/relationships/hyperlink" Target="consultantplus://offline/ref=7C5C5B6E8C90C626A3A00077C1FBC2160CF54ACE10F02AE32F7628C4FA4900EE7C5BF749944FFCCF1C381DQ9x7H" TargetMode="External"/><Relationship Id="rId26" Type="http://schemas.openxmlformats.org/officeDocument/2006/relationships/hyperlink" Target="consultantplus://offline/ref=7C5C5B6E8C90C626A3A00077C1FBC2160CF54ACE15FB2AE52F7628C4FA4900EE7C5BF749944FFCCF1C381DQ9x8H" TargetMode="External"/><Relationship Id="rId21" Type="http://schemas.openxmlformats.org/officeDocument/2006/relationships/hyperlink" Target="consultantplus://offline/ref=7C5C5B6E8C90C626A3A00077C1FBC2160CF54ACE14FD2EE3247628C4FA4900EE7C5BF749944FFCCF1C381DQ9x6H" TargetMode="External"/><Relationship Id="rId34" Type="http://schemas.openxmlformats.org/officeDocument/2006/relationships/image" Target="media/image6.wmf"/><Relationship Id="rId7" Type="http://schemas.openxmlformats.org/officeDocument/2006/relationships/hyperlink" Target="http://www.consultant.ru" TargetMode="External"/><Relationship Id="rId12" Type="http://schemas.openxmlformats.org/officeDocument/2006/relationships/hyperlink" Target="consultantplus://offline/ref=7C5C5B6E8C90C626A3A00077C1FBC2160CF54ACE17FE23E0247628C4FA4900EE7C5BF749944FFCCF1C3814Q9x6H" TargetMode="External"/><Relationship Id="rId17" Type="http://schemas.openxmlformats.org/officeDocument/2006/relationships/hyperlink" Target="consultantplus://offline/ref=7C5C5B6E8C90C626A3A01E7AD7979E1E0BF617C611F121B171297399AD400AB93B14AE0BD043FCCCQ1x8H" TargetMode="External"/><Relationship Id="rId25" Type="http://schemas.openxmlformats.org/officeDocument/2006/relationships/hyperlink" Target="consultantplus://offline/ref=7C5C5B6E8C90C626A3A00077C1FBC2160CF54ACE10F02AE32F7628C4FA4900EE7C5BF749944FFCCF1C381FQ9xDH" TargetMode="External"/><Relationship Id="rId33" Type="http://schemas.openxmlformats.org/officeDocument/2006/relationships/image" Target="media/image5.wmf"/><Relationship Id="rId38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7C5C5B6E8C90C626A3A00077C1FBC2160CF54ACE14FE2FE0257628C4FA4900EE7C5BF749944FFCCF1C3918Q9xCH" TargetMode="External"/><Relationship Id="rId20" Type="http://schemas.openxmlformats.org/officeDocument/2006/relationships/hyperlink" Target="consultantplus://offline/ref=7C5C5B6E8C90C626A3A00077C1FBC2160CF54ACE10F02AE32F7628C4FA4900EE7C5BF749944FFCCF1C381CQ9x7H" TargetMode="External"/><Relationship Id="rId29" Type="http://schemas.openxmlformats.org/officeDocument/2006/relationships/hyperlink" Target="consultantplus://offline/ref=7C5C5B6E8C90C626A3A00077C1FBC2160CF54ACE14FD2EE3247628C4FA4900EE7C5BF749944FFCCF1C381CQ9xEH" TargetMode="Externa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consultantplus://offline/ref=7C5C5B6E8C90C626A3A00077C1FBC2160CF54ACE14FD2EE3247628C4FA4900EE7C5BF749944FFCCF1C381DQ9x8H" TargetMode="External"/><Relationship Id="rId24" Type="http://schemas.openxmlformats.org/officeDocument/2006/relationships/hyperlink" Target="consultantplus://offline/ref=7C5C5B6E8C90C626A3A00077C1FBC2160CF54ACE10F02AE32F7628C4FA4900EE7C5BF749944FFCCF1C381FQ9xEH" TargetMode="External"/><Relationship Id="rId32" Type="http://schemas.openxmlformats.org/officeDocument/2006/relationships/image" Target="media/image4.wmf"/><Relationship Id="rId37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hyperlink" Target="consultantplus://offline/ref=7C5C5B6E8C90C626A3A00077C1FBC2160CF54ACE14FE2EE62F7628C4FA4900EE7C5BF749944FFCCF1C391EQ9xAH" TargetMode="External"/><Relationship Id="rId23" Type="http://schemas.openxmlformats.org/officeDocument/2006/relationships/hyperlink" Target="consultantplus://offline/ref=7C5C5B6E8C90C626A3A00077C1FBC2160CF54ACE10F02AE32F7628C4FA4900EE7C5BF749944FFCCF1C381FQ9xFH" TargetMode="External"/><Relationship Id="rId28" Type="http://schemas.openxmlformats.org/officeDocument/2006/relationships/hyperlink" Target="consultantplus://offline/ref=7C5C5B6E8C90C626A3A00077C1FBC2160CF54ACE14FD2EE3247628C4FA4900EE7C5BF749944FFCCF1C381CQ9xEH" TargetMode="External"/><Relationship Id="rId36" Type="http://schemas.openxmlformats.org/officeDocument/2006/relationships/footer" Target="footer1.xml"/><Relationship Id="rId10" Type="http://schemas.openxmlformats.org/officeDocument/2006/relationships/hyperlink" Target="consultantplus://offline/ref=7C5C5B6E8C90C626A3A00077C1FBC2160CF54ACE15FB2AE52F7628C4FA4900EE7C5BF749944FFCCF1C381DQ9x8H" TargetMode="External"/><Relationship Id="rId19" Type="http://schemas.openxmlformats.org/officeDocument/2006/relationships/hyperlink" Target="consultantplus://offline/ref=7C5C5B6E8C90C626A3A01E7AD7979E1E0BF617C017F921B171297399AD400AB93B14AE0BD042FBCDQ1x9H" TargetMode="External"/><Relationship Id="rId31" Type="http://schemas.openxmlformats.org/officeDocument/2006/relationships/image" Target="media/image3.wmf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7C5C5B6E8C90C626A3A00077C1FBC2160CF54ACE17FB2EE4257628C4FA4900EE7C5BF749944FFCCF1C381CQ9xBH" TargetMode="External"/><Relationship Id="rId14" Type="http://schemas.openxmlformats.org/officeDocument/2006/relationships/hyperlink" Target="consultantplus://offline/ref=7C5C5B6E8C90C626A3A00077C1FBC2160CF54ACE15FD28E2287628C4FA4900EE7C5BF749944FFCCF1C391EQ9xEH" TargetMode="External"/><Relationship Id="rId22" Type="http://schemas.openxmlformats.org/officeDocument/2006/relationships/hyperlink" Target="consultantplus://offline/ref=7C5C5B6E8C90C626A3A00077C1FBC2160CF54ACE14FD2EE3247628C4FA4900EE7C5BF749944FFCCF1C381CQ9xFH" TargetMode="External"/><Relationship Id="rId27" Type="http://schemas.openxmlformats.org/officeDocument/2006/relationships/hyperlink" Target="consultantplus://offline/ref=7C5C5B6E8C90C626A3A00077C1FBC2160CF54ACE14FD2EE3247628C4FA4900EE7C5BF749944FFCCF1C381CQ9xEH" TargetMode="External"/><Relationship Id="rId30" Type="http://schemas.openxmlformats.org/officeDocument/2006/relationships/image" Target="media/image2.wmf"/><Relationship Id="rId35" Type="http://schemas.openxmlformats.org/officeDocument/2006/relationships/header" Target="header1.xml"/><Relationship Id="rId8" Type="http://schemas.openxmlformats.org/officeDocument/2006/relationships/hyperlink" Target="consultantplus://offline/ref=7C5C5B6E8C90C626A3A00077C1FBC2160CF54ACE10F02AE32F7628C4FA4900EE7C5BF749944FFCCF1C381DQ9x8H" TargetMode="External"/><Relationship Id="rId3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4887</Words>
  <Characters>27858</Characters>
  <Application>Microsoft Office Word</Application>
  <DocSecurity>2</DocSecurity>
  <Lines>232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 Самарской области от 06.04.2010 N 36-ГД(ред. от 30.11.2015, с изм. от 17.12.2015)"О наделении органов местного самоуправления отдельными государственными полномочиями в сфере охраны окружающей среды"(вместе с "Методикой расчета годового норматива фи</vt:lpstr>
    </vt:vector>
  </TitlesOfParts>
  <Company>КонсультантПлюс Версия 4015.00.03</Company>
  <LinksUpToDate>false</LinksUpToDate>
  <CharactersWithSpaces>32680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 Самарской области от 06.04.2010 N 36-ГД(ред. от 30.11.2015, с изм. от 17.12.2015)"О наделении органов местного самоуправления отдельными государственными полномочиями в сфере охраны окружающей среды"(вместе с "Методикой расчета годового норматива фи</dc:title>
  <dc:creator>Трофимова Л.В.</dc:creator>
  <cp:lastModifiedBy>Трофимова Л.В.</cp:lastModifiedBy>
  <cp:revision>2</cp:revision>
  <dcterms:created xsi:type="dcterms:W3CDTF">2018-08-29T04:40:00Z</dcterms:created>
  <dcterms:modified xsi:type="dcterms:W3CDTF">2018-08-29T04:40:00Z</dcterms:modified>
</cp:coreProperties>
</file>