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081A89" w:rsidTr="00081A89">
        <w:tc>
          <w:tcPr>
            <w:tcW w:w="4643" w:type="dxa"/>
          </w:tcPr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081A89" w:rsidRPr="00A670BF" w:rsidRDefault="00C707E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707E9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081A89" w:rsidRDefault="00C707E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0BF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E79CD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 xml:space="preserve"> № _</w:t>
            </w:r>
            <w:r w:rsidR="005E79C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A89" w:rsidRDefault="00081A89" w:rsidP="00081A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00F27" w:rsidRPr="00000F27" w:rsidRDefault="00000F27" w:rsidP="00000F27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ПОРЯДОК</w:t>
      </w:r>
    </w:p>
    <w:p w:rsidR="00000F27" w:rsidRPr="00000F27" w:rsidRDefault="00000F27" w:rsidP="00000F27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предоставления субсидий малым формам хозяйствования, осуществляющим свою деятел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>ность на территории Самарской</w:t>
      </w:r>
    </w:p>
    <w:p w:rsidR="00000F27" w:rsidRPr="00000F27" w:rsidRDefault="00000F27" w:rsidP="00000F27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области, в целях возмещения части затрат на уплату процентов</w:t>
      </w:r>
    </w:p>
    <w:p w:rsidR="00000F27" w:rsidRPr="00000F27" w:rsidRDefault="00000F27" w:rsidP="00000F27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по долгосрочным, среднесрочным и краткосрочным</w:t>
      </w:r>
    </w:p>
    <w:p w:rsidR="00000F27" w:rsidRPr="00000F27" w:rsidRDefault="00000F27" w:rsidP="00000F27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кредитам (займам)</w:t>
      </w:r>
    </w:p>
    <w:p w:rsidR="00000F27" w:rsidRDefault="00000F27" w:rsidP="00000F27">
      <w:pPr>
        <w:autoSpaceDE w:val="0"/>
        <w:autoSpaceDN w:val="0"/>
        <w:adjustRightInd w:val="0"/>
        <w:ind w:firstLine="540"/>
        <w:jc w:val="center"/>
      </w:pPr>
    </w:p>
    <w:p w:rsidR="00000F27" w:rsidRPr="000D6E8B" w:rsidRDefault="00000F27" w:rsidP="00000F2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</w:pPr>
      <w:r>
        <w:t>Общие положения</w:t>
      </w:r>
    </w:p>
    <w:p w:rsidR="00000F27" w:rsidRPr="000D6E8B" w:rsidRDefault="00000F27" w:rsidP="00000F27">
      <w:pPr>
        <w:autoSpaceDE w:val="0"/>
        <w:autoSpaceDN w:val="0"/>
        <w:adjustRightInd w:val="0"/>
        <w:spacing w:line="360" w:lineRule="auto"/>
        <w:jc w:val="center"/>
        <w:outlineLvl w:val="1"/>
      </w:pPr>
    </w:p>
    <w:p w:rsidR="00000F27" w:rsidRPr="00000F27" w:rsidRDefault="00000F27" w:rsidP="00000F27">
      <w:pPr>
        <w:ind w:left="-142" w:right="-428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         1. 1. Настоящий Порядок разработан в целях реализации Закона Сама</w:t>
      </w:r>
      <w:r w:rsidRPr="00000F27">
        <w:rPr>
          <w:rFonts w:ascii="Times New Roman" w:hAnsi="Times New Roman" w:cs="Times New Roman"/>
          <w:sz w:val="28"/>
          <w:szCs w:val="28"/>
        </w:rPr>
        <w:t>р</w:t>
      </w:r>
      <w:r w:rsidRPr="00000F27">
        <w:rPr>
          <w:rFonts w:ascii="Times New Roman" w:hAnsi="Times New Roman" w:cs="Times New Roman"/>
          <w:sz w:val="28"/>
          <w:szCs w:val="28"/>
        </w:rPr>
        <w:t>ской области от 03.04.2009 № 41-ГД «О наделении органов местного сам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управления на территории Самарской области отдельными государственными полномочиями по поддержке сельскохозяйственного производства» в соотве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ствии с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 Сама</w:t>
      </w:r>
      <w:r w:rsidRPr="00000F27">
        <w:rPr>
          <w:rFonts w:ascii="Times New Roman" w:hAnsi="Times New Roman" w:cs="Times New Roman"/>
          <w:sz w:val="28"/>
          <w:szCs w:val="28"/>
        </w:rPr>
        <w:t>р</w:t>
      </w:r>
      <w:r w:rsidRPr="00000F27">
        <w:rPr>
          <w:rFonts w:ascii="Times New Roman" w:hAnsi="Times New Roman" w:cs="Times New Roman"/>
          <w:sz w:val="28"/>
          <w:szCs w:val="28"/>
        </w:rPr>
        <w:t>ской области отдельных государственных полномочий по поддержке сельскохозя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ственного производства».</w:t>
      </w:r>
    </w:p>
    <w:p w:rsidR="00000F27" w:rsidRPr="00000F27" w:rsidRDefault="00000F27" w:rsidP="00000F27">
      <w:pPr>
        <w:ind w:left="-180" w:right="-364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pacing w:val="-1"/>
          <w:sz w:val="28"/>
          <w:szCs w:val="28"/>
        </w:rPr>
        <w:t>1. 2. Настоящий Порядок определяет механизм предоставления с</w:t>
      </w:r>
      <w:r w:rsidRPr="00000F27">
        <w:rPr>
          <w:rFonts w:ascii="Times New Roman" w:hAnsi="Times New Roman" w:cs="Times New Roman"/>
          <w:sz w:val="28"/>
          <w:szCs w:val="28"/>
        </w:rPr>
        <w:t>убсидий м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лым формам хозяйствования, осуществляющим свою деятельность на территории С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марской области, в целях возмещения части затрат на уплату процентов по долг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срочным, среднесрочным и краткосрочным кредитам, полученным в росси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ских кредитных организациях, и долгосрочным, среднесрочным и краткосрочным за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мам, полученным в сельскохозяйственных кредитных потребительских кооперат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 xml:space="preserve">вах (далее – субсидии). </w:t>
      </w:r>
    </w:p>
    <w:p w:rsidR="00000F27" w:rsidRPr="00000F27" w:rsidRDefault="00000F27" w:rsidP="00000F27">
      <w:pPr>
        <w:pStyle w:val="ac"/>
        <w:numPr>
          <w:ilvl w:val="0"/>
          <w:numId w:val="1"/>
        </w:numPr>
        <w:ind w:right="-364"/>
        <w:jc w:val="center"/>
      </w:pPr>
      <w:r w:rsidRPr="00000F27">
        <w:t>Предоставление субсидий</w:t>
      </w:r>
    </w:p>
    <w:p w:rsidR="00000F27" w:rsidRPr="00000F27" w:rsidRDefault="00000F27" w:rsidP="00000F27">
      <w:pPr>
        <w:pStyle w:val="ac"/>
        <w:ind w:left="900" w:right="-364"/>
      </w:pPr>
    </w:p>
    <w:p w:rsidR="00000F27" w:rsidRPr="00000F27" w:rsidRDefault="00000F27" w:rsidP="00000F27">
      <w:pPr>
        <w:ind w:left="-180" w:right="-364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          2.1.Субсидии предоставляются за счёт и в пределах субвенций, </w:t>
      </w:r>
      <w:r w:rsidRPr="00000F27">
        <w:rPr>
          <w:rFonts w:ascii="Times New Roman" w:hAnsi="Times New Roman" w:cs="Times New Roman"/>
          <w:spacing w:val="-1"/>
          <w:sz w:val="28"/>
          <w:szCs w:val="28"/>
        </w:rPr>
        <w:t xml:space="preserve">поступающих в местный бюджет муниципального района </w:t>
      </w:r>
      <w:r>
        <w:rPr>
          <w:rFonts w:ascii="Times New Roman" w:hAnsi="Times New Roman" w:cs="Times New Roman"/>
          <w:spacing w:val="-1"/>
          <w:sz w:val="28"/>
          <w:szCs w:val="28"/>
        </w:rPr>
        <w:t>Алексеевский</w:t>
      </w:r>
      <w:r w:rsidRPr="00000F27">
        <w:rPr>
          <w:rFonts w:ascii="Times New Roman" w:hAnsi="Times New Roman" w:cs="Times New Roman"/>
          <w:spacing w:val="-1"/>
          <w:sz w:val="28"/>
          <w:szCs w:val="28"/>
        </w:rPr>
        <w:t xml:space="preserve"> Самарской области (далее местный бюджет) из областного бюджета на финансовое обеспечение расходных об</w:t>
      </w:r>
      <w:r w:rsidRPr="00000F27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000F27">
        <w:rPr>
          <w:rFonts w:ascii="Times New Roman" w:hAnsi="Times New Roman" w:cs="Times New Roman"/>
          <w:spacing w:val="-1"/>
          <w:sz w:val="28"/>
          <w:szCs w:val="28"/>
        </w:rPr>
        <w:t xml:space="preserve">зательств муниципальных районов,  возникающих при выполнении переданного государственного полномочия Самарской области по предоставлению субсидий </w:t>
      </w:r>
      <w:r w:rsidRPr="00000F27">
        <w:rPr>
          <w:rFonts w:ascii="Times New Roman" w:hAnsi="Times New Roman" w:cs="Times New Roman"/>
          <w:sz w:val="28"/>
          <w:szCs w:val="28"/>
        </w:rPr>
        <w:t>м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lastRenderedPageBreak/>
        <w:t>лым формам хозяйствования, осуществляющим свою деятельность на территории Самарской области, в целях возмещения части затрат на уплату процентов по до</w:t>
      </w:r>
      <w:r w:rsidRPr="00000F27">
        <w:rPr>
          <w:rFonts w:ascii="Times New Roman" w:hAnsi="Times New Roman" w:cs="Times New Roman"/>
          <w:sz w:val="28"/>
          <w:szCs w:val="28"/>
        </w:rPr>
        <w:t>л</w:t>
      </w:r>
      <w:r w:rsidRPr="00000F27">
        <w:rPr>
          <w:rFonts w:ascii="Times New Roman" w:hAnsi="Times New Roman" w:cs="Times New Roman"/>
          <w:sz w:val="28"/>
          <w:szCs w:val="28"/>
        </w:rPr>
        <w:t>госрочным, среднесрочным и краткосрочным кредитам, полученным в российских кредитных организациях, и долгосрочным, среднесрочным и краткосрочным за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мам, полученным в сельскохозяйственных кредитных потребительских кооперат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вах (далее – субве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ции).</w:t>
      </w:r>
    </w:p>
    <w:p w:rsidR="00000F27" w:rsidRPr="00000F27" w:rsidRDefault="00000F27" w:rsidP="00000F27">
      <w:pPr>
        <w:ind w:left="-142" w:right="-364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 Предоставление субсидий осуществляется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000F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000F27">
        <w:rPr>
          <w:rFonts w:ascii="Times New Roman" w:hAnsi="Times New Roman" w:cs="Times New Roman"/>
          <w:sz w:val="28"/>
          <w:szCs w:val="28"/>
        </w:rPr>
        <w:t xml:space="preserve"> С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марской области (далее Администрация).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Субсидии предоставляются за счет субвенций Администрацией на безвозмез</w:t>
      </w:r>
      <w:r w:rsidRPr="00000F27">
        <w:rPr>
          <w:rFonts w:ascii="Times New Roman" w:hAnsi="Times New Roman" w:cs="Times New Roman"/>
          <w:sz w:val="28"/>
          <w:szCs w:val="28"/>
        </w:rPr>
        <w:t>д</w:t>
      </w:r>
      <w:r w:rsidRPr="00000F27">
        <w:rPr>
          <w:rFonts w:ascii="Times New Roman" w:hAnsi="Times New Roman" w:cs="Times New Roman"/>
          <w:sz w:val="28"/>
          <w:szCs w:val="28"/>
        </w:rPr>
        <w:t>ной и безвозвратной основе малым формам хозяйствования, осуществляющим свою деятельность на территории Самарской области, в целях возмещения ча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ти затрат на уплату процентов по долгосрочным, среднесрочным и краткосро</w:t>
      </w:r>
      <w:r w:rsidRPr="00000F27">
        <w:rPr>
          <w:rFonts w:ascii="Times New Roman" w:hAnsi="Times New Roman" w:cs="Times New Roman"/>
          <w:sz w:val="28"/>
          <w:szCs w:val="28"/>
        </w:rPr>
        <w:t>ч</w:t>
      </w:r>
      <w:r w:rsidRPr="00000F27">
        <w:rPr>
          <w:rFonts w:ascii="Times New Roman" w:hAnsi="Times New Roman" w:cs="Times New Roman"/>
          <w:sz w:val="28"/>
          <w:szCs w:val="28"/>
        </w:rPr>
        <w:t>ным кредитам, полученным в российских кредитных организациях, и займам, полученным в сельскохозяйственных кредитных потребительских кооперат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вах (далее – кредиты (займы), кредитные организации, возмещение части з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трат).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В целях настоящего Порядка под малыми формами хозяйствования п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нимаются граждане, ведущие личное подсобное хозяйство в соответствии с Федеральным законом «О личном подсобном хозяйстве» (далее – ЛПХ), сел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>скохозяйственные потребительские кооперативы, созданные в соо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ветствии с Федеральным законом «О сельскохозяйственной кооперации», и организации потребительской кооперации, созданные в соответствии с Федеральным зак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ном «О потребительской кооп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рации (потребительских обществах, их союзах) в Российской Федерации» (далее – СПоК), крестья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ские (фермерские) хозяйства (далее – КФХ), осуществляющие свою деятельность на территории С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марской области (далее – производ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 xml:space="preserve">тели). 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В целях настоящего Порядка под сельскохозяйственным потребител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>ским кооперативом понимается сельскохозяйственный потребительский пер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рабатывающий и (или) сельскохозяйственный сбытовой кооператив, дейс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вующий не менее 12 месяцев с даты регистрации, осуществляющий деятел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>ность по заготовке, хранению, подработке, переработке, сортировке, убою, пе</w:t>
      </w:r>
      <w:r w:rsidRPr="00000F27">
        <w:rPr>
          <w:rFonts w:ascii="Times New Roman" w:hAnsi="Times New Roman" w:cs="Times New Roman"/>
          <w:sz w:val="28"/>
          <w:szCs w:val="28"/>
        </w:rPr>
        <w:t>р</w:t>
      </w:r>
      <w:r w:rsidRPr="00000F27">
        <w:rPr>
          <w:rFonts w:ascii="Times New Roman" w:hAnsi="Times New Roman" w:cs="Times New Roman"/>
          <w:sz w:val="28"/>
          <w:szCs w:val="28"/>
        </w:rPr>
        <w:t>вичной переработке, охлаждению молока, мяса сельскохозяйственных живо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ных, птицы, рыбы и объектов акв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культуры, картофеля, грибов, овощей, плодов и ягод, в том числе дикорастущих, подготовке к реализации сельскохозяйс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F27">
        <w:rPr>
          <w:rFonts w:ascii="Times New Roman" w:hAnsi="Times New Roman" w:cs="Times New Roman"/>
          <w:sz w:val="28"/>
          <w:szCs w:val="28"/>
        </w:rPr>
        <w:t>продукции и продуктов ее переработки, объединяющий не менее 10 сельскохозяйственных товаропроизводителей на правах членов кооперативов (кроме ассоциирова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 xml:space="preserve">ного членства), при этом не менее 70 процентов выручки </w:t>
      </w:r>
      <w:r w:rsidRPr="00000F27">
        <w:rPr>
          <w:rFonts w:ascii="Times New Roman" w:hAnsi="Times New Roman" w:cs="Times New Roman"/>
          <w:sz w:val="28"/>
          <w:szCs w:val="28"/>
        </w:rPr>
        <w:lastRenderedPageBreak/>
        <w:t>сельскохозяйственного п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требительского кооператива должно формироваться за счет осуществления перерабатывающей и (или) сбытовой де</w:t>
      </w:r>
      <w:r w:rsidRPr="00000F27">
        <w:rPr>
          <w:rFonts w:ascii="Times New Roman" w:hAnsi="Times New Roman" w:cs="Times New Roman"/>
          <w:sz w:val="28"/>
          <w:szCs w:val="28"/>
        </w:rPr>
        <w:t>я</w:t>
      </w:r>
      <w:r w:rsidRPr="00000F27">
        <w:rPr>
          <w:rFonts w:ascii="Times New Roman" w:hAnsi="Times New Roman" w:cs="Times New Roman"/>
          <w:sz w:val="28"/>
          <w:szCs w:val="28"/>
        </w:rPr>
        <w:t>тельности, или потребительские общества, если 70 процентов их выручки формируется за счет осуществления видов деятельности, аналогичных таким видам деятельности сельскохозяйственных п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требительских кооперативов, как заготовка, хранение, переработка и сбыт сельскохозяйственной продукции.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2.2. Субсидии предоставляются в целях возмещения части затрат на у</w:t>
      </w:r>
      <w:r w:rsidRPr="00000F27">
        <w:rPr>
          <w:rFonts w:ascii="Times New Roman" w:hAnsi="Times New Roman" w:cs="Times New Roman"/>
          <w:sz w:val="28"/>
          <w:szCs w:val="28"/>
        </w:rPr>
        <w:t>п</w:t>
      </w:r>
      <w:r w:rsidRPr="00000F27">
        <w:rPr>
          <w:rFonts w:ascii="Times New Roman" w:hAnsi="Times New Roman" w:cs="Times New Roman"/>
          <w:sz w:val="28"/>
          <w:szCs w:val="28"/>
        </w:rPr>
        <w:t>лату процентов по кредитам (займам), за исключением затрат, ранее возмеще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ных в соответствии с действующим законодательством, полученным до 31 д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кабря 2016 года: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а) ЛПХ - по кредитным договорам (договорам займа), заключе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ным: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9"/>
      <w:bookmarkEnd w:id="0"/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2012 года включительно на срок до 5 лет - на приобретение сельскохозяйственной малогабаритной техники, тракт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ров мощностью до 100 лошадиных сил и агрегатируемых с ними сельскохозя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ственных машин, грузоперевозящих автомобилей полной ма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сой не более 3,5 тонны, на приобретение отечественных машин в соответствии с Общеросси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 xml:space="preserve">ским классификатором продукции по номенклатуре, определенной </w:t>
      </w:r>
      <w:hyperlink r:id="rId8" w:history="1">
        <w:r w:rsidRPr="00000F27">
          <w:rPr>
            <w:rFonts w:ascii="Times New Roman" w:hAnsi="Times New Roman" w:cs="Times New Roman"/>
            <w:sz w:val="28"/>
            <w:szCs w:val="28"/>
          </w:rPr>
          <w:t>кодами 451113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000F27">
          <w:rPr>
            <w:rFonts w:ascii="Times New Roman" w:hAnsi="Times New Roman" w:cs="Times New Roman"/>
            <w:sz w:val="28"/>
            <w:szCs w:val="28"/>
          </w:rPr>
          <w:t>451152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(«Автомобили грузовые»);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0"/>
      <w:bookmarkEnd w:id="1"/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2016 года включительно на срок до 5 лет - на приобретение сельскохозяйственных животных, оборудования для ж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вотноводства и переработки сельскохозяйственной продукции, а также на 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монт, реконструкцию и строительство животноводческих помещений, приобр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тение газового оборудования и подключение к газовым сетям при условии, что общая сумма кредита (займа), полученного в тек</w:t>
      </w:r>
      <w:r w:rsidRPr="00000F27">
        <w:rPr>
          <w:rFonts w:ascii="Times New Roman" w:hAnsi="Times New Roman" w:cs="Times New Roman"/>
          <w:sz w:val="28"/>
          <w:szCs w:val="28"/>
        </w:rPr>
        <w:t>у</w:t>
      </w:r>
      <w:r w:rsidRPr="00000F27">
        <w:rPr>
          <w:rFonts w:ascii="Times New Roman" w:hAnsi="Times New Roman" w:cs="Times New Roman"/>
          <w:sz w:val="28"/>
          <w:szCs w:val="28"/>
        </w:rPr>
        <w:t>щем году, не превышает 700 тыс. рублей на одно ЛПХ;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1"/>
      <w:bookmarkEnd w:id="2"/>
      <w:r w:rsidRPr="00000F27">
        <w:rPr>
          <w:rFonts w:ascii="Times New Roman" w:hAnsi="Times New Roman" w:cs="Times New Roman"/>
          <w:sz w:val="28"/>
          <w:szCs w:val="28"/>
        </w:rPr>
        <w:t>с 1 января 2007 года по 31 декабря 2016 года включительно на срок до 2 лет - на приобретение горюче-смазочных материалов, запасных частей и мат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риалов для ремонта сельскохозяйственной техники и животноводческих пом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щений, минеральных удобрений, средств защиты растений, кормов, ветерина</w:t>
      </w:r>
      <w:r w:rsidRPr="00000F27">
        <w:rPr>
          <w:rFonts w:ascii="Times New Roman" w:hAnsi="Times New Roman" w:cs="Times New Roman"/>
          <w:sz w:val="28"/>
          <w:szCs w:val="28"/>
        </w:rPr>
        <w:t>р</w:t>
      </w:r>
      <w:r w:rsidRPr="00000F27">
        <w:rPr>
          <w:rFonts w:ascii="Times New Roman" w:hAnsi="Times New Roman" w:cs="Times New Roman"/>
          <w:sz w:val="28"/>
          <w:szCs w:val="28"/>
        </w:rPr>
        <w:t>ных препаратов и других материальных ресурсов для проведения сезонных р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бот, в том числе материалов для теплиц, молодняка сельскохозяйственных ж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вотных, а также на уплату страховых взносов при страховании сельскохозяйс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венной продукции при условии, что общая сумма кредита (займа), полученного в текущем году, не превышает 300 тыс. рублей на одно ЛПХ;</w:t>
      </w:r>
    </w:p>
    <w:p w:rsidR="00000F27" w:rsidRPr="00000F27" w:rsidRDefault="00000F27" w:rsidP="00000F27">
      <w:pPr>
        <w:widowControl w:val="0"/>
        <w:suppressAutoHyphens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lang w:eastAsia="ar-SA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2008 года по 31 декабря 2012 года включительно на срок до 5 лет - на развитие направлений, связанных с развитием туризма в сельской </w:t>
      </w:r>
      <w:r w:rsidRPr="00000F27">
        <w:rPr>
          <w:rFonts w:ascii="Times New Roman" w:hAnsi="Times New Roman" w:cs="Times New Roman"/>
          <w:sz w:val="28"/>
          <w:szCs w:val="28"/>
        </w:rPr>
        <w:lastRenderedPageBreak/>
        <w:t xml:space="preserve">местности (сельский туризм), включая развитие народных промыслов, торговли в сельской местности, а также с бытовым и социально-культурным обслуживанием сельского населения, заготовкой и переработкой дикорастущих плодов, ягод, лекарственных растений и других пищевых и недревесных лесных ресурсов, в соответствии с перечнем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согласно </w:t>
      </w:r>
      <w:r w:rsidRPr="00542189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ar-SA"/>
        </w:rPr>
        <w:t>приложению 2</w:t>
      </w:r>
      <w:r w:rsidR="00542189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>к настоящему Порядку;</w:t>
      </w:r>
    </w:p>
    <w:p w:rsidR="00000F27" w:rsidRPr="00000F27" w:rsidRDefault="00000F27" w:rsidP="00000F27">
      <w:pPr>
        <w:widowControl w:val="0"/>
        <w:suppressAutoHyphens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lang w:eastAsia="ar-SA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2010 года по 31 декабря 2012 года включительно на срок до 5 лет - на приобретение машин, установок и аппаратов дождевальных и поливных, насосных станций в соответствии с перечнем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согласно </w:t>
      </w:r>
      <w:r w:rsidRPr="00542189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ar-SA"/>
        </w:rPr>
        <w:t>приложению 2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 к настоящему Порядку;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б) КФХ - по кредитным договорам (договорам займа), заключе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ным: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2012 года включительно на срок до 8 лет - на приобретение сельскохозяйственной техники и оборудования, в том числе тракторов и агрегатируемых с ними сельскохозяйственных машин, об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рудования, используемого для животноводства, птицеводства, кормопроизво</w:t>
      </w:r>
      <w:r w:rsidRPr="00000F27">
        <w:rPr>
          <w:rFonts w:ascii="Times New Roman" w:hAnsi="Times New Roman" w:cs="Times New Roman"/>
          <w:sz w:val="28"/>
          <w:szCs w:val="28"/>
        </w:rPr>
        <w:t>д</w:t>
      </w:r>
      <w:r w:rsidRPr="00000F27">
        <w:rPr>
          <w:rFonts w:ascii="Times New Roman" w:hAnsi="Times New Roman" w:cs="Times New Roman"/>
          <w:sz w:val="28"/>
          <w:szCs w:val="28"/>
        </w:rPr>
        <w:t>ства, машин, установок и аппаратов дождевальных и поливных, насосных ста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ций, оборудования для перевода грузовых автомобилей, тракторов и сельскох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зяйственных машин на газомоторное топл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во;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2016 года включительно на срок до 8 лет - на хранение и переработку сельскохозяйственной продукции, приобрет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ние племенных сельскохозяйственных животных, племенной продукции (мат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риала), строительство, реконструкцию и модернизацию хран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лищ картофеля, овощей и фруктов, тепличных комплексов по производству плодоовощной проду</w:t>
      </w:r>
      <w:r w:rsidRPr="00000F27">
        <w:rPr>
          <w:rFonts w:ascii="Times New Roman" w:hAnsi="Times New Roman" w:cs="Times New Roman"/>
          <w:sz w:val="28"/>
          <w:szCs w:val="28"/>
        </w:rPr>
        <w:t>к</w:t>
      </w:r>
      <w:r w:rsidRPr="00000F27">
        <w:rPr>
          <w:rFonts w:ascii="Times New Roman" w:hAnsi="Times New Roman" w:cs="Times New Roman"/>
          <w:sz w:val="28"/>
          <w:szCs w:val="28"/>
        </w:rPr>
        <w:t>ции в закрытом грунте, животноводческих комплексов (ферм), объектов животноводства, кормопроизводства и объектов по переработке льна и льнов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локна, строительство и реконструкцию прививочных комплексов для мног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летних насаждений и закладку многолетних насаждений и виноградников, включая строительство и реконструкцию прививочных комплексов, при усл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вии, что общая сумма кредита (займа), полученного КФХ в текущем году, не превышает 10 млн. рублей на одно КФХ;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2007 года по 31 декабря 2016 года включительно на срок до 2 лет - на приобретение горюче-смазочных материалов, запасных частей и мат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риалов для ремонта сельскохозяйственной техники и оборудования, минерал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>ных удобрений, средств защиты растений, кормов, ветер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 xml:space="preserve">нарных препаратов и других материальных ресурсов для проведения сезонных работ, приобретение молодняка сельскохозяйственных животных, а также на уплату страховых </w:t>
      </w:r>
      <w:r w:rsidRPr="00000F27">
        <w:rPr>
          <w:rFonts w:ascii="Times New Roman" w:hAnsi="Times New Roman" w:cs="Times New Roman"/>
          <w:sz w:val="28"/>
          <w:szCs w:val="28"/>
        </w:rPr>
        <w:lastRenderedPageBreak/>
        <w:t>взносов при страховании сельскохозяйственной проду</w:t>
      </w:r>
      <w:r w:rsidRPr="00000F27">
        <w:rPr>
          <w:rFonts w:ascii="Times New Roman" w:hAnsi="Times New Roman" w:cs="Times New Roman"/>
          <w:sz w:val="28"/>
          <w:szCs w:val="28"/>
        </w:rPr>
        <w:t>к</w:t>
      </w:r>
      <w:r w:rsidRPr="00000F27">
        <w:rPr>
          <w:rFonts w:ascii="Times New Roman" w:hAnsi="Times New Roman" w:cs="Times New Roman"/>
          <w:sz w:val="28"/>
          <w:szCs w:val="28"/>
        </w:rPr>
        <w:t>ции при условии, что общая сумма кредита (займа), полученного КФХ в текущем году, не превышает 5 млн. рублей на одно КФХ;</w:t>
      </w:r>
    </w:p>
    <w:p w:rsidR="00000F27" w:rsidRPr="00000F27" w:rsidRDefault="00000F27" w:rsidP="00000F27">
      <w:pPr>
        <w:widowControl w:val="0"/>
        <w:suppressAutoHyphens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lang w:eastAsia="ar-SA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2008 года по 31 декабря 2012 года включительно на срок до 5 лет - на развитие направлений, связанных с развитием туризма в сельской местности (сельский туризм), включая развитие народных промыслов, торговли в сельской местности, а также с бытовым и социально-культурным обслуживанием сельского населения, заготовкой и переработкой дикорастущих плодов, ягод, лекарственных растений и других пищевых и недревесных лесных ресурсов, в соответствии с перечнем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согласно </w:t>
      </w:r>
      <w:r w:rsidRPr="00542189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ar-SA"/>
        </w:rPr>
        <w:t>приложению 2 к</w:t>
      </w:r>
      <w:r w:rsidRPr="00000F27">
        <w:rPr>
          <w:rFonts w:ascii="Times New Roman" w:hAnsi="Times New Roman" w:cs="Times New Roman"/>
          <w:color w:val="FF0000"/>
          <w:spacing w:val="2"/>
          <w:sz w:val="28"/>
          <w:szCs w:val="28"/>
          <w:lang w:eastAsia="ar-SA"/>
        </w:rPr>
        <w:t xml:space="preserve">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>настоящему Порядку;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в) СПоК - по кредитным договорам (договорам займа), заключе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ным: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2012 года включительно на срок до 8 лет - на приобретение техники и оборудования (российского и зарубежного производства), в том числе специализированного транспорта для перевозки комбикормов, инкубационного яйца, цыплят, племенного молодняка и стад птиц, тракторов и агрегатируемых с ними сельскохозяйственных машин, об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рудования для животноводства, птицеводства, кормопроизводства, оборудов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ния для перевода грузовых автомобилей, тракторов и сельскохозяйственных машин на газомоторное топливо;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2005 года по 31 декабря 2016 года включительно на срок до 8 лет - на приобрет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ние специализированного технологического оборудования, холодильного оборудования, сельскохозяйственных животных, племенной пр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дукции (материала), в том числе для поставки их членам кооператива, на стро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тельство, реконструкцию и модернизацию складских и производственных п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мещений, хранилищ картофеля, овощей и фруктов, тепличных комплексов по производству плодоовощной продукции в закрытом грунте, объектов</w:t>
      </w:r>
      <w:r w:rsidR="00542189">
        <w:rPr>
          <w:rFonts w:ascii="Times New Roman" w:hAnsi="Times New Roman" w:cs="Times New Roman"/>
          <w:sz w:val="28"/>
          <w:szCs w:val="28"/>
        </w:rPr>
        <w:t xml:space="preserve"> </w:t>
      </w:r>
      <w:r w:rsidRPr="00000F27">
        <w:rPr>
          <w:rFonts w:ascii="Times New Roman" w:hAnsi="Times New Roman" w:cs="Times New Roman"/>
          <w:sz w:val="28"/>
          <w:szCs w:val="28"/>
        </w:rPr>
        <w:t>животн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водства, кормопроизводства и объектов по переработке льна и льноволокна, строительство и реконструкцию сельскохозяйственных рынков, торговых пл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щадок, пунктов по приемке, первичной переработке и хранению молока, мяса, плод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овощной и другой сельскохозяйственной продукции, а также на закладку многолетних насаждений и виноградников, включая строительство и реконс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рукцию прив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вочных комплексов для многолетних насаждений, при условии, что общая сумма кредита (займа), полученного СПоК в текущем году, не пр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вышает 40 млн. рублей на один СПоК;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lastRenderedPageBreak/>
        <w:t>с 1 января 2007 года по 31 декабря 2012 года включительно на срок до 2 лет - на приобретение запасных частей и материалов для ремонта сельскохозя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ственной техники и оборудования, в том числе для поставки их членам СПоК;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 1 января 2007 года по 31 декабря 2016 года включительно на срок до 2 лет - на приобрет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ние материальных ресурсов для проведения сезонных работ, молодняка сельскохозяйственных животных, отечественного сельскохозяйс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венного сырья для первичной и промышленной переработки (с 2013 года - сельскохозяйственного сырья для первичной и промышленной переработки), на закупку сельскохозяйственной продукции, прои</w:t>
      </w:r>
      <w:r w:rsidRPr="00000F27">
        <w:rPr>
          <w:rFonts w:ascii="Times New Roman" w:hAnsi="Times New Roman" w:cs="Times New Roman"/>
          <w:sz w:val="28"/>
          <w:szCs w:val="28"/>
        </w:rPr>
        <w:t>з</w:t>
      </w:r>
      <w:r w:rsidRPr="00000F27">
        <w:rPr>
          <w:rFonts w:ascii="Times New Roman" w:hAnsi="Times New Roman" w:cs="Times New Roman"/>
          <w:sz w:val="28"/>
          <w:szCs w:val="28"/>
        </w:rPr>
        <w:t>веденной членами СПоК для ее дальнейшей реализации, а также на организационное обустройство коопер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тива и уплату страховых взносов при страховании сельскохозяйственной пр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дукции при условии, что общая сумма кредита (займа), полученного СПоК в текущем году, не превышает 15 млн. рублей на один СПоК;</w:t>
      </w:r>
    </w:p>
    <w:p w:rsidR="00000F27" w:rsidRPr="00000F27" w:rsidRDefault="00000F27" w:rsidP="00000F27">
      <w:pPr>
        <w:widowControl w:val="0"/>
        <w:suppressAutoHyphens/>
        <w:ind w:firstLine="851"/>
        <w:jc w:val="both"/>
        <w:rPr>
          <w:rFonts w:ascii="Times New Roman" w:hAnsi="Times New Roman" w:cs="Times New Roman"/>
          <w:spacing w:val="2"/>
          <w:sz w:val="28"/>
          <w:szCs w:val="28"/>
          <w:lang w:eastAsia="ar-SA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2008 года по 31 декабря 2012 года включительно на срок до 5 лет - на развитие направлений, связанных с развитием туризма в сельской местности (сельский туризм), включая развитие народных промыслов, торговли в сельской местности, а также с бытовым и социально-культурным обслуживанием сельского населения, заготовкой и переработкой дикорастущих плодов, ягод, лекарственных растений и других пищевых и недревесных лесных ресурсов, в соответствии с перечнем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согласно </w:t>
      </w:r>
      <w:r w:rsidRPr="00542189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eastAsia="ar-SA"/>
        </w:rPr>
        <w:t>приложению 2 к настоящему</w:t>
      </w:r>
      <w:r w:rsidRPr="00000F27">
        <w:rPr>
          <w:rFonts w:ascii="Times New Roman" w:hAnsi="Times New Roman" w:cs="Times New Roman"/>
          <w:color w:val="FF0000"/>
          <w:spacing w:val="2"/>
          <w:sz w:val="28"/>
          <w:szCs w:val="28"/>
          <w:lang w:eastAsia="ar-SA"/>
        </w:rPr>
        <w:t xml:space="preserve"> </w:t>
      </w:r>
      <w:r w:rsidRPr="00000F27">
        <w:rPr>
          <w:rFonts w:ascii="Times New Roman" w:hAnsi="Times New Roman" w:cs="Times New Roman"/>
          <w:spacing w:val="2"/>
          <w:sz w:val="28"/>
          <w:szCs w:val="28"/>
          <w:lang w:eastAsia="ar-SA"/>
        </w:rPr>
        <w:t>Порядку.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2.3. Субсидии предоставляются производителям, которые на определе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ные производителем даты, но не позднее 30 дней до даты подачи производит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 xml:space="preserve">лем </w:t>
      </w:r>
      <w:hyperlink r:id="rId10" w:history="1">
        <w:r w:rsidRPr="00000F27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о предоставлении су</w:t>
      </w:r>
      <w:r w:rsidRPr="00000F27">
        <w:rPr>
          <w:rFonts w:ascii="Times New Roman" w:hAnsi="Times New Roman" w:cs="Times New Roman"/>
          <w:sz w:val="28"/>
          <w:szCs w:val="28"/>
        </w:rPr>
        <w:t>б</w:t>
      </w:r>
      <w:r w:rsidRPr="00000F27">
        <w:rPr>
          <w:rFonts w:ascii="Times New Roman" w:hAnsi="Times New Roman" w:cs="Times New Roman"/>
          <w:sz w:val="28"/>
          <w:szCs w:val="28"/>
        </w:rPr>
        <w:t xml:space="preserve">сидии по форме согласно </w:t>
      </w:r>
      <w:r w:rsidRPr="0054218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приложению 1</w:t>
      </w:r>
      <w:r w:rsidRPr="00000F27">
        <w:rPr>
          <w:rFonts w:ascii="Times New Roman" w:hAnsi="Times New Roman" w:cs="Times New Roman"/>
          <w:sz w:val="28"/>
          <w:szCs w:val="28"/>
        </w:rPr>
        <w:t>к настоящему Порядку (далее  заявление):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не имеют неисполненную обязанность по уплате налогов, сборов, стр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ховых взносов (за и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ключением страховых взносов на обязательное социальное страхование от несчастных случаев на производстве и профессиональных заб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леваний), пеней, штрафов, процентов (за исключением процентов за пользов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ние бюджетным кредитом, предоставленным из областного бюджета), подл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жащих уплате в соответствии с законодательством Российской Федерации о налогах и сборах (за и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ключением ЛПХ);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не имеют недоимку по страховым взносам на обязательное социальное страхование от несчастных случаев на производстве и профессиональных заб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леваний, задолженность по пеням и штрафам в Фонд соц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ального страхования Российской Федерации (за исключением ЛПХ).</w:t>
      </w:r>
    </w:p>
    <w:p w:rsidR="00000F27" w:rsidRPr="00000F27" w:rsidRDefault="00000F27" w:rsidP="00000F27">
      <w:pPr>
        <w:widowControl w:val="0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0F27">
        <w:rPr>
          <w:rFonts w:ascii="Times New Roman" w:hAnsi="Times New Roman" w:cs="Times New Roman"/>
          <w:sz w:val="28"/>
          <w:szCs w:val="28"/>
        </w:rPr>
        <w:lastRenderedPageBreak/>
        <w:t xml:space="preserve">Субсидии предоставляются по кредитным договорам (договорам займа), заключенным по 31 декабря 2016 года включительно, за </w:t>
      </w:r>
      <w:r w:rsidRPr="00000F27">
        <w:rPr>
          <w:rFonts w:ascii="Times New Roman" w:hAnsi="Times New Roman" w:cs="Times New Roman"/>
          <w:sz w:val="28"/>
          <w:szCs w:val="28"/>
          <w:lang w:eastAsia="ar-SA"/>
        </w:rPr>
        <w:t>весь период пользования кредитным договором (договором займа), независимо от даты наступления полного погашения обязательств производителя в соответствии с кредитным договором (договором займа).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Субсидии предоставляются за счет и в пределах субвенций.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2.4. Субсидии предоставляются в целях возмещения части затрат на у</w:t>
      </w:r>
      <w:r w:rsidRPr="00000F27">
        <w:rPr>
          <w:rFonts w:ascii="Times New Roman" w:hAnsi="Times New Roman" w:cs="Times New Roman"/>
          <w:sz w:val="28"/>
          <w:szCs w:val="28"/>
        </w:rPr>
        <w:t>п</w:t>
      </w:r>
      <w:r w:rsidRPr="00000F27">
        <w:rPr>
          <w:rFonts w:ascii="Times New Roman" w:hAnsi="Times New Roman" w:cs="Times New Roman"/>
          <w:sz w:val="28"/>
          <w:szCs w:val="28"/>
        </w:rPr>
        <w:t>лату процентов по кредитам (займам), полученным на рефинансирование кр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 xml:space="preserve">дитов (займов), предусмотренных </w:t>
      </w:r>
      <w:hyperlink w:anchor="P47" w:history="1">
        <w:r w:rsidRPr="00000F27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настоящего Порядка, при усл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вии, что суммарный срок пользования кредитами (займами) не превышает ср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 xml:space="preserve">ки, установленные </w:t>
      </w:r>
      <w:hyperlink w:anchor="P47" w:history="1">
        <w:r w:rsidRPr="00000F27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>. настоящего Порядка.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2.5. Субсидии не предоставляются государственным (муниципальным) учреждениям, а также производителям, которые на дату подачи производит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лем заявления: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имеют просроченную задолженность по возврату бюджетного кредита (основного долга), предоставленного производителю из областного бюджета;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имеют просроченную задолженность по возврату в местный бюджет и бюджет Самарской области субсидий, предоставленных </w:t>
      </w:r>
      <w:r w:rsidRPr="0054218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Администрацией,</w:t>
      </w:r>
      <w:r w:rsidRPr="00000F2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00F27">
        <w:rPr>
          <w:rFonts w:ascii="Times New Roman" w:hAnsi="Times New Roman" w:cs="Times New Roman"/>
          <w:sz w:val="28"/>
          <w:szCs w:val="28"/>
        </w:rPr>
        <w:t>м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нистерством сельского хозяйства и прод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вольствия Самарской области (далее министерство) в соответствии с настоящим Порядком, иными муниципальными правовыми актами, нормативными правовыми актами Самарской области;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находятся в процессе реорганизации, ликвидации, банкротства (если производитель является юридическим лицом), прекратили деятельность в кач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стве индивидуального предпринимателя (если производитель является индив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дуальным предпринимателем);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являются иностранными юридическими лицами, а также российскими юридическими лицами, в уставном (складочном) капитале которых доля уч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стия иностранных юридических лиц, местом регистрации которых является г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сударство или территория, включенные в утверждаемый Министерством ф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нансов Российской Федерации перечень государств и территорий, предоста</w:t>
      </w:r>
      <w:r w:rsidRPr="00000F27">
        <w:rPr>
          <w:rFonts w:ascii="Times New Roman" w:hAnsi="Times New Roman" w:cs="Times New Roman"/>
          <w:sz w:val="28"/>
          <w:szCs w:val="28"/>
        </w:rPr>
        <w:t>в</w:t>
      </w:r>
      <w:r w:rsidRPr="00000F27">
        <w:rPr>
          <w:rFonts w:ascii="Times New Roman" w:hAnsi="Times New Roman" w:cs="Times New Roman"/>
          <w:sz w:val="28"/>
          <w:szCs w:val="28"/>
        </w:rPr>
        <w:t>ляющих льготный налоговый режим налогообложения и (или) не предусматр</w:t>
      </w:r>
      <w:r w:rsidRPr="00000F27">
        <w:rPr>
          <w:rFonts w:ascii="Times New Roman" w:hAnsi="Times New Roman" w:cs="Times New Roman"/>
          <w:sz w:val="28"/>
          <w:szCs w:val="28"/>
        </w:rPr>
        <w:t>и</w:t>
      </w:r>
      <w:r w:rsidRPr="00000F27">
        <w:rPr>
          <w:rFonts w:ascii="Times New Roman" w:hAnsi="Times New Roman" w:cs="Times New Roman"/>
          <w:sz w:val="28"/>
          <w:szCs w:val="28"/>
        </w:rPr>
        <w:t>вающих раскрытия и предо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тавления информации при проведении финансовых операций (офшорные зоны) в отношении таких юридических лиц, в совокупн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сти превышает 50 процентов;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lastRenderedPageBreak/>
        <w:t xml:space="preserve">являются получателями средств из местного бюджета в соответствии с иными муниципальными правовыми актами на цели, указанные в </w:t>
      </w:r>
      <w:hyperlink w:anchor="P47" w:history="1">
        <w:r w:rsidRPr="00000F27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признаны в установленном порядке банкротами и в отношении которых применена процедура реализации имущества (в случае если производитель я</w:t>
      </w:r>
      <w:r w:rsidRPr="00000F27">
        <w:rPr>
          <w:rFonts w:ascii="Times New Roman" w:hAnsi="Times New Roman" w:cs="Times New Roman"/>
          <w:sz w:val="28"/>
          <w:szCs w:val="28"/>
        </w:rPr>
        <w:t>в</w:t>
      </w:r>
      <w:r w:rsidRPr="00000F27">
        <w:rPr>
          <w:rFonts w:ascii="Times New Roman" w:hAnsi="Times New Roman" w:cs="Times New Roman"/>
          <w:sz w:val="28"/>
          <w:szCs w:val="28"/>
        </w:rPr>
        <w:t>ляется ЛПХ).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Субсидии не предоставляются на возмещение затрат на уплату проце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тов, начисленных и уплаченных вследствие нарушения обязательств по пог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шению основного долга и уплаты начисленных процентов по кредитному дог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вору (договору займа).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2.6. Субсидии предоставляются производителям в целях возмещения понесенных ими в пр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дыдущих и (или) текущем финансовом годах части затрат по кредитам (займам), предусмотре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ным пунктом 2.2 настоящего Порядка, за счет субвенций, предоставленных местным бюджетам из обл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стного бюджета в целях финансового обеспечения расходных обязательств муниципальных ра</w:t>
      </w:r>
      <w:r w:rsidRPr="00000F27">
        <w:rPr>
          <w:rFonts w:ascii="Times New Roman" w:hAnsi="Times New Roman" w:cs="Times New Roman"/>
          <w:sz w:val="28"/>
          <w:szCs w:val="28"/>
        </w:rPr>
        <w:t>й</w:t>
      </w:r>
      <w:r w:rsidRPr="00000F27">
        <w:rPr>
          <w:rFonts w:ascii="Times New Roman" w:hAnsi="Times New Roman" w:cs="Times New Roman"/>
          <w:sz w:val="28"/>
          <w:szCs w:val="28"/>
        </w:rPr>
        <w:t>онов в Самарской области, возникающих при выполнении переданного им г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сударственного полномочия Самарской области по предоставлению субсидий, в размере 100 процентов ставки рефинансирования (учетной ставки) Централ</w:t>
      </w:r>
      <w:r w:rsidRPr="00000F27">
        <w:rPr>
          <w:rFonts w:ascii="Times New Roman" w:hAnsi="Times New Roman" w:cs="Times New Roman"/>
          <w:sz w:val="28"/>
          <w:szCs w:val="28"/>
        </w:rPr>
        <w:t>ь</w:t>
      </w:r>
      <w:r w:rsidRPr="00000F27">
        <w:rPr>
          <w:rFonts w:ascii="Times New Roman" w:hAnsi="Times New Roman" w:cs="Times New Roman"/>
          <w:sz w:val="28"/>
          <w:szCs w:val="28"/>
        </w:rPr>
        <w:t xml:space="preserve">ного банка Российской Федерации или ключевой ставки Центрального банка Российской Федерации. 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82"/>
      <w:bookmarkEnd w:id="3"/>
      <w:r w:rsidRPr="00000F27">
        <w:rPr>
          <w:rFonts w:ascii="Times New Roman" w:hAnsi="Times New Roman" w:cs="Times New Roman"/>
          <w:sz w:val="28"/>
          <w:szCs w:val="28"/>
        </w:rPr>
        <w:t>2.7. В случае подписания по 31 декабря 2012 года включительно согл</w:t>
      </w:r>
      <w:r w:rsidRPr="00000F27">
        <w:rPr>
          <w:rFonts w:ascii="Times New Roman" w:hAnsi="Times New Roman" w:cs="Times New Roman"/>
          <w:sz w:val="28"/>
          <w:szCs w:val="28"/>
        </w:rPr>
        <w:t>а</w:t>
      </w:r>
      <w:r w:rsidRPr="00000F27">
        <w:rPr>
          <w:rFonts w:ascii="Times New Roman" w:hAnsi="Times New Roman" w:cs="Times New Roman"/>
          <w:sz w:val="28"/>
          <w:szCs w:val="28"/>
        </w:rPr>
        <w:t>шения о продлении срока пользования кредитами (займами) по кредитным д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говорам (договорам займа), заключе</w:t>
      </w:r>
      <w:r w:rsidRPr="00000F27">
        <w:rPr>
          <w:rFonts w:ascii="Times New Roman" w:hAnsi="Times New Roman" w:cs="Times New Roman"/>
          <w:sz w:val="28"/>
          <w:szCs w:val="28"/>
        </w:rPr>
        <w:t>н</w:t>
      </w:r>
      <w:r w:rsidRPr="00000F27">
        <w:rPr>
          <w:rFonts w:ascii="Times New Roman" w:hAnsi="Times New Roman" w:cs="Times New Roman"/>
          <w:sz w:val="28"/>
          <w:szCs w:val="28"/>
        </w:rPr>
        <w:t>ным: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2005 года по кредитам (займам), предусмотренным </w:t>
      </w:r>
      <w:hyperlink w:anchor="P49" w:history="1">
        <w:r w:rsidRPr="00000F27">
          <w:rPr>
            <w:rFonts w:ascii="Times New Roman" w:hAnsi="Times New Roman" w:cs="Times New Roman"/>
            <w:sz w:val="28"/>
            <w:szCs w:val="28"/>
          </w:rPr>
          <w:t>абзацами третьим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0" w:history="1">
        <w:r w:rsidRPr="00000F27">
          <w:rPr>
            <w:rFonts w:ascii="Times New Roman" w:hAnsi="Times New Roman" w:cs="Times New Roman"/>
            <w:sz w:val="28"/>
            <w:szCs w:val="28"/>
          </w:rPr>
          <w:t>четвертым пункта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настоящего Порядка, возмещение ча</w:t>
      </w:r>
      <w:r w:rsidRPr="00000F27">
        <w:rPr>
          <w:rFonts w:ascii="Times New Roman" w:hAnsi="Times New Roman" w:cs="Times New Roman"/>
          <w:sz w:val="28"/>
          <w:szCs w:val="28"/>
        </w:rPr>
        <w:t>с</w:t>
      </w:r>
      <w:r w:rsidRPr="00000F27">
        <w:rPr>
          <w:rFonts w:ascii="Times New Roman" w:hAnsi="Times New Roman" w:cs="Times New Roman"/>
          <w:sz w:val="28"/>
          <w:szCs w:val="28"/>
        </w:rPr>
        <w:t>ти затрат осуществляется по</w:t>
      </w:r>
      <w:r w:rsidR="00542189">
        <w:rPr>
          <w:rFonts w:ascii="Times New Roman" w:hAnsi="Times New Roman" w:cs="Times New Roman"/>
          <w:sz w:val="28"/>
          <w:szCs w:val="28"/>
        </w:rPr>
        <w:t xml:space="preserve"> </w:t>
      </w:r>
      <w:r w:rsidRPr="00000F27">
        <w:rPr>
          <w:rFonts w:ascii="Times New Roman" w:hAnsi="Times New Roman" w:cs="Times New Roman"/>
          <w:sz w:val="28"/>
          <w:szCs w:val="28"/>
        </w:rPr>
        <w:t>таким договорам с их продлением на срок, не превыша</w:t>
      </w:r>
      <w:r w:rsidRPr="00000F27">
        <w:rPr>
          <w:rFonts w:ascii="Times New Roman" w:hAnsi="Times New Roman" w:cs="Times New Roman"/>
          <w:sz w:val="28"/>
          <w:szCs w:val="28"/>
        </w:rPr>
        <w:t>ю</w:t>
      </w:r>
      <w:r w:rsidRPr="00000F27">
        <w:rPr>
          <w:rFonts w:ascii="Times New Roman" w:hAnsi="Times New Roman" w:cs="Times New Roman"/>
          <w:sz w:val="28"/>
          <w:szCs w:val="28"/>
        </w:rPr>
        <w:t>щий двух лет;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 xml:space="preserve">с 1 января 2007 года по кредитам (займам), предусмотренным </w:t>
      </w:r>
      <w:hyperlink w:anchor="P51" w:history="1">
        <w:r w:rsidRPr="00000F27">
          <w:rPr>
            <w:rFonts w:ascii="Times New Roman" w:hAnsi="Times New Roman" w:cs="Times New Roman"/>
            <w:sz w:val="28"/>
            <w:szCs w:val="28"/>
          </w:rPr>
          <w:t>абзацем пятым пункта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настоящего Порядка, возмещение части затрат осуществляе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>ся по таким договорам с их продлением на срок, не превыша</w:t>
      </w:r>
      <w:r w:rsidRPr="00000F27">
        <w:rPr>
          <w:rFonts w:ascii="Times New Roman" w:hAnsi="Times New Roman" w:cs="Times New Roman"/>
          <w:sz w:val="28"/>
          <w:szCs w:val="28"/>
        </w:rPr>
        <w:t>ю</w:t>
      </w:r>
      <w:r w:rsidRPr="00000F27">
        <w:rPr>
          <w:rFonts w:ascii="Times New Roman" w:hAnsi="Times New Roman" w:cs="Times New Roman"/>
          <w:sz w:val="28"/>
          <w:szCs w:val="28"/>
        </w:rPr>
        <w:t>щий одного года;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производителями, сельскохозяйственная продукция которых пострадала в результате во</w:t>
      </w:r>
      <w:r w:rsidRPr="00000F27">
        <w:rPr>
          <w:rFonts w:ascii="Times New Roman" w:hAnsi="Times New Roman" w:cs="Times New Roman"/>
          <w:sz w:val="28"/>
          <w:szCs w:val="28"/>
        </w:rPr>
        <w:t>з</w:t>
      </w:r>
      <w:r w:rsidRPr="00000F27">
        <w:rPr>
          <w:rFonts w:ascii="Times New Roman" w:hAnsi="Times New Roman" w:cs="Times New Roman"/>
          <w:sz w:val="28"/>
          <w:szCs w:val="28"/>
        </w:rPr>
        <w:t xml:space="preserve">действия засухи в 2010 году на территории Самарской области, по кредитам (займам), предусмотренным </w:t>
      </w:r>
      <w:hyperlink w:anchor="P47" w:history="1">
        <w:r w:rsidRPr="00000F27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настоящего Порядка, кредитные договоры (договоры займа) по которым закл</w:t>
      </w:r>
      <w:r w:rsidRPr="00000F27">
        <w:rPr>
          <w:rFonts w:ascii="Times New Roman" w:hAnsi="Times New Roman" w:cs="Times New Roman"/>
          <w:sz w:val="28"/>
          <w:szCs w:val="28"/>
        </w:rPr>
        <w:t>ю</w:t>
      </w:r>
      <w:r w:rsidRPr="00000F27">
        <w:rPr>
          <w:rFonts w:ascii="Times New Roman" w:hAnsi="Times New Roman" w:cs="Times New Roman"/>
          <w:sz w:val="28"/>
          <w:szCs w:val="28"/>
        </w:rPr>
        <w:t xml:space="preserve">чены до 31 декабря </w:t>
      </w:r>
      <w:r w:rsidRPr="00000F27">
        <w:rPr>
          <w:rFonts w:ascii="Times New Roman" w:hAnsi="Times New Roman" w:cs="Times New Roman"/>
          <w:sz w:val="28"/>
          <w:szCs w:val="28"/>
        </w:rPr>
        <w:lastRenderedPageBreak/>
        <w:t>2012 года включительно, возмещение части затрат осуществляется по таким д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говорам, продленным на срок, не превыша</w:t>
      </w:r>
      <w:r w:rsidRPr="00000F27">
        <w:rPr>
          <w:rFonts w:ascii="Times New Roman" w:hAnsi="Times New Roman" w:cs="Times New Roman"/>
          <w:sz w:val="28"/>
          <w:szCs w:val="28"/>
        </w:rPr>
        <w:t>ю</w:t>
      </w:r>
      <w:r w:rsidRPr="00000F27">
        <w:rPr>
          <w:rFonts w:ascii="Times New Roman" w:hAnsi="Times New Roman" w:cs="Times New Roman"/>
          <w:sz w:val="28"/>
          <w:szCs w:val="28"/>
        </w:rPr>
        <w:t>щий трех лет.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6"/>
      <w:bookmarkEnd w:id="4"/>
      <w:r w:rsidRPr="00000F27">
        <w:rPr>
          <w:rFonts w:ascii="Times New Roman" w:hAnsi="Times New Roman" w:cs="Times New Roman"/>
          <w:sz w:val="28"/>
          <w:szCs w:val="28"/>
        </w:rPr>
        <w:t>2.8. При определении предельного срока продления договора в соотве</w:t>
      </w:r>
      <w:r w:rsidRPr="00000F27">
        <w:rPr>
          <w:rFonts w:ascii="Times New Roman" w:hAnsi="Times New Roman" w:cs="Times New Roman"/>
          <w:sz w:val="28"/>
          <w:szCs w:val="28"/>
        </w:rPr>
        <w:t>т</w:t>
      </w:r>
      <w:r w:rsidRPr="00000F27">
        <w:rPr>
          <w:rFonts w:ascii="Times New Roman" w:hAnsi="Times New Roman" w:cs="Times New Roman"/>
          <w:sz w:val="28"/>
          <w:szCs w:val="28"/>
        </w:rPr>
        <w:t xml:space="preserve">ствии с </w:t>
      </w:r>
      <w:hyperlink w:anchor="P82" w:history="1">
        <w:r w:rsidRPr="00000F27">
          <w:rPr>
            <w:rFonts w:ascii="Times New Roman" w:hAnsi="Times New Roman" w:cs="Times New Roman"/>
            <w:sz w:val="28"/>
            <w:szCs w:val="28"/>
          </w:rPr>
          <w:t>пунктом 2.</w:t>
        </w:r>
      </w:hyperlink>
      <w:r w:rsidRPr="00000F27">
        <w:rPr>
          <w:rFonts w:ascii="Times New Roman" w:hAnsi="Times New Roman" w:cs="Times New Roman"/>
          <w:sz w:val="28"/>
          <w:szCs w:val="28"/>
        </w:rPr>
        <w:t>7 настоящего Порядка не учитывается продление, осущест</w:t>
      </w:r>
      <w:r w:rsidRPr="00000F27">
        <w:rPr>
          <w:rFonts w:ascii="Times New Roman" w:hAnsi="Times New Roman" w:cs="Times New Roman"/>
          <w:sz w:val="28"/>
          <w:szCs w:val="28"/>
        </w:rPr>
        <w:t>в</w:t>
      </w:r>
      <w:r w:rsidRPr="00000F27">
        <w:rPr>
          <w:rFonts w:ascii="Times New Roman" w:hAnsi="Times New Roman" w:cs="Times New Roman"/>
          <w:sz w:val="28"/>
          <w:szCs w:val="28"/>
        </w:rPr>
        <w:t xml:space="preserve">ленное в пределах сроков, установленных </w:t>
      </w:r>
      <w:hyperlink w:anchor="P47" w:history="1">
        <w:r w:rsidRPr="00000F27">
          <w:rPr>
            <w:rFonts w:ascii="Times New Roman" w:hAnsi="Times New Roman" w:cs="Times New Roman"/>
            <w:sz w:val="28"/>
            <w:szCs w:val="28"/>
          </w:rPr>
          <w:t>пунктом 2.2</w:t>
        </w:r>
      </w:hyperlink>
      <w:r w:rsidRPr="00000F2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Pr="00000F27">
        <w:rPr>
          <w:rFonts w:ascii="Times New Roman" w:hAnsi="Times New Roman" w:cs="Times New Roman"/>
          <w:sz w:val="28"/>
          <w:szCs w:val="28"/>
        </w:rPr>
        <w:t>е</w:t>
      </w:r>
      <w:r w:rsidRPr="00000F27">
        <w:rPr>
          <w:rFonts w:ascii="Times New Roman" w:hAnsi="Times New Roman" w:cs="Times New Roman"/>
          <w:sz w:val="28"/>
          <w:szCs w:val="28"/>
        </w:rPr>
        <w:t>го Порядка.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hAnsi="Times New Roman" w:cs="Times New Roman"/>
          <w:sz w:val="28"/>
          <w:szCs w:val="28"/>
        </w:rPr>
        <w:t>2.9. Расчет размера субсидий осуществляется по ставке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рефинансиров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ния (учетной ставке) Центрального банка Российской Федерации или ключевой ставке, действующей на дату заключения кредитного договора, а в случае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ключения дополнительного соглашения к кредитному договору (договору за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й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ма), связанного с изменением размера платы за пользование кредитом (займом), - на дату заключения </w:t>
      </w:r>
      <w:r w:rsidRPr="00000F27">
        <w:rPr>
          <w:rFonts w:ascii="Times New Roman" w:hAnsi="Times New Roman" w:cs="Times New Roman"/>
          <w:sz w:val="28"/>
          <w:szCs w:val="28"/>
        </w:rPr>
        <w:t>дополнительного соглашения к кредитному договору (д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говору займа).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Размер субсидии, предоставляемой производителю, не может превышать объема фактических затрат производителя на уплату процентов по кредитам (займам).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2.10. Субсидии предоставляются производителям, соответствующим требованиям </w:t>
      </w:r>
      <w:hyperlink w:anchor="P47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пунктов 2.2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– </w:t>
      </w:r>
      <w:hyperlink w:anchor="P86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2.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8 настоящего Порядка (далее - получатели), в ц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лях возмещения затрат на уплату процентов исходя из остатка ссудной задо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женности по кредиту (займу).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Под остатком ссудной задолженности по кредитному договору (догов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ру займа) понимае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ся остаток ссудной задолженности по кредитному договору (договору займа), который был использован по целевому назн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чению.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5" w:name="P91"/>
      <w:bookmarkStart w:id="6" w:name="P100"/>
      <w:bookmarkEnd w:id="5"/>
      <w:bookmarkEnd w:id="6"/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2.11. После получения субсидии получатели должны соблюдать сл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дующие условия их пр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доставления:</w:t>
      </w:r>
    </w:p>
    <w:p w:rsidR="00000F27" w:rsidRPr="00046B12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исполнение соглашения о предоставлении субсидии, заключенного м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жду </w:t>
      </w:r>
      <w:r w:rsidRPr="00542189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Администрацией</w:t>
      </w:r>
      <w:r w:rsidR="00542189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 получателем субсидии в соответствии с типовой фо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мой, установленной </w:t>
      </w:r>
      <w:r w:rsidRPr="00000F27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«Финансовое  управление Администрации </w:t>
      </w:r>
      <w:r w:rsidR="0054218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00F27">
        <w:rPr>
          <w:rFonts w:ascii="Times New Roman" w:hAnsi="Times New Roman" w:cs="Times New Roman"/>
          <w:sz w:val="28"/>
          <w:szCs w:val="28"/>
        </w:rPr>
        <w:t>района</w:t>
      </w:r>
      <w:r w:rsidR="00542189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Pr="00000F27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 w:rsidR="00046B12">
        <w:rPr>
          <w:rFonts w:ascii="Times New Roman" w:hAnsi="Times New Roman" w:cs="Times New Roman"/>
          <w:sz w:val="28"/>
          <w:szCs w:val="28"/>
        </w:rPr>
        <w:t xml:space="preserve"> </w:t>
      </w:r>
      <w:r w:rsidRPr="00000F27">
        <w:rPr>
          <w:rFonts w:ascii="Times New Roman" w:hAnsi="Times New Roman" w:cs="Times New Roman"/>
          <w:sz w:val="28"/>
          <w:szCs w:val="28"/>
        </w:rPr>
        <w:t>(далее – с</w:t>
      </w:r>
      <w:r w:rsidRPr="00000F27">
        <w:rPr>
          <w:rFonts w:ascii="Times New Roman" w:hAnsi="Times New Roman" w:cs="Times New Roman"/>
          <w:sz w:val="28"/>
          <w:szCs w:val="28"/>
        </w:rPr>
        <w:t>о</w:t>
      </w:r>
      <w:r w:rsidRPr="00000F27">
        <w:rPr>
          <w:rFonts w:ascii="Times New Roman" w:hAnsi="Times New Roman" w:cs="Times New Roman"/>
          <w:sz w:val="28"/>
          <w:szCs w:val="28"/>
        </w:rPr>
        <w:t>глашение</w:t>
      </w:r>
      <w:r w:rsidRPr="00046B1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представление получателями (за исключением ЛПХ) 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Администрацию  (при условии осуществления деятельности та территории  муниципального  района </w:t>
      </w:r>
      <w:r w:rsidR="00046B12">
        <w:rPr>
          <w:rFonts w:ascii="Times New Roman" w:hAnsi="Times New Roman" w:cs="Times New Roman"/>
          <w:sz w:val="28"/>
          <w:szCs w:val="28"/>
          <w:lang w:bidi="hi-IN"/>
        </w:rPr>
        <w:t xml:space="preserve"> Алексеевский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  Самарской области)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в течение финансового года, в к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тором предоставлена субсидия, и по его итогам отчетности о финансово-экономическом состоянии получателей по форме, устанавливаемой в соотве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ствии с дейс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вующим законодательством Министерством сельского хозяйства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Российской Федерации, и в сроки, устанавливаемые министерством (в случае осуществления деятельности на территории двух и более муниципальных ра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й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онов в Самарской области данная отчетность представляется получателем в 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ган мес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ного самоуправления по месту нахождения получателя, указанному в соглашении о предоставлении субсидий между органом местного самоуправл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ния и п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лучателем субсидий (далее - место нахождения), в случае если место нахождения получателя за территорией Самарской области, получатель пре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ставляет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веренную копию данной отчетности в министерство);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погашение получателями просроченной задолженности по уплате пр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центов за пользование бюджетным кредитом, предоставленным из 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ластного бюджета (далее – задолженность) (в случае наличия у получателя задолженн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сти);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подтверждение получателями целевого использования кредита (займа) в течение действия кредитного договора (договора займа);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отсутствие выявленных в ходе проверок, проводимых уполномоченн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ы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ми органами, недостоверных сведений в документах, представленных получ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телями в соответствии с настоящим пун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том и </w:t>
      </w:r>
      <w:hyperlink w:anchor="P91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пунктами 2.1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2, </w:t>
      </w:r>
      <w:hyperlink w:anchor="P106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2.1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3 настоящего Порядка, а также фактов неправомерного получения су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сидии.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7" w:name="P106"/>
      <w:bookmarkEnd w:id="7"/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2.12. После получения субсидии получатели обязаны представлять в 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Администрацию  (при условии осуществления деятельности та территории  м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у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ниципального  района </w:t>
      </w:r>
      <w:r w:rsidR="00046B12">
        <w:rPr>
          <w:rFonts w:ascii="Times New Roman" w:hAnsi="Times New Roman" w:cs="Times New Roman"/>
          <w:sz w:val="28"/>
          <w:szCs w:val="28"/>
          <w:lang w:bidi="hi-IN"/>
        </w:rPr>
        <w:t>Алексеевский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  Самарской области)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не позднее 45 дней со дня предоставления получателю субсидии копии платежных поручений, по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тверждающих перечисление производителем денежных средств в целях пог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шения задолженности (в случае наличия у п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лучателя задолженности).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8" w:name="P107"/>
      <w:bookmarkEnd w:id="8"/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2.13. Для получения субсидии производитель представляет в 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Админис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т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рацию  (при условии осуществления деятельности та территории  муниципал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>ь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ного  района </w:t>
      </w:r>
      <w:r w:rsidR="00046B12">
        <w:rPr>
          <w:rFonts w:ascii="Times New Roman" w:hAnsi="Times New Roman" w:cs="Times New Roman"/>
          <w:sz w:val="28"/>
          <w:szCs w:val="28"/>
          <w:lang w:bidi="hi-IN"/>
        </w:rPr>
        <w:t>Алексеевский</w:t>
      </w:r>
      <w:r w:rsidRPr="00000F27">
        <w:rPr>
          <w:rFonts w:ascii="Times New Roman" w:hAnsi="Times New Roman" w:cs="Times New Roman"/>
          <w:sz w:val="28"/>
          <w:szCs w:val="28"/>
          <w:lang w:bidi="hi-IN"/>
        </w:rPr>
        <w:t xml:space="preserve">  Самарской области)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 или в кредитную организ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цию (в случае, предусмотренном </w:t>
      </w:r>
      <w:hyperlink w:anchor="P139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пунктом 2.1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5 настоящего Порядка) следу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ю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щие документы: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заявление;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заверенные кредитной организацией копию кредитного договора (дог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вора займа), выписку из ссудного счета производителя о получении кредита или документ, подтверждающий получение займа, график погашения кредита (займа) и уплаты процентов по нему (в случае если данные документы не пре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ставлялись ранее в Администрацию</w:t>
      </w:r>
      <w:r w:rsidR="00046B1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для получения субсидии по кредитному 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говору (договору займа);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заверенные кредитной организацией копии дополнительного соглаш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ния к кредитному договору (договору займа), графика погашения кредита (за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й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ма) и уплаты процентов по нему (в случае если данные документы не предста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лялись ранее в Администрацию</w:t>
      </w:r>
      <w:r w:rsidR="00046B1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для получения субсидии по кредитному дог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вору (договору займа) (в случае, предусмотренном </w:t>
      </w:r>
      <w:hyperlink w:anchor="P82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пунктом 2.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7 настоящего П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рядка);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документы, подтверждающие целевое использование кредита (займа), по перечню согласно </w:t>
      </w:r>
      <w:hyperlink r:id="rId11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 xml:space="preserve">приложениям 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3, 4 к настоящему Порядку - по мере 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пользования кредита (займа) (в случае если 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нее документы, подтверждающие целевое использование кредита (займа), не представлялись в Администрацию</w:t>
      </w:r>
      <w:r w:rsidR="00046B1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для получения субсидии по кредитному договору (догов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ру займа);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9" w:name="P112"/>
      <w:bookmarkEnd w:id="9"/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выписку из Единого государственного реестра юридических лиц (если производитель явл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ется юридическим лицом), выданную не позднее чем за 30 дней до даты подачи производителем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явления;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10" w:name="P113"/>
      <w:bookmarkEnd w:id="10"/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выписку из Единого государственного реестра индивидуальных пре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принимателей (если производитель является индивидуальным предпринимат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лем), выданную не позднее чем за 30 дней до даты подачи производителем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явления;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справку об исполнении налогоплательщиком (плательщиком сбора, пл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тельщиком страховых взносов, налоговым агентом) обязанности по уплате 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логов, сборов, страховых взносов, пеней, штрафов, процентов, выданную Фед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ральной налоговой службой на определенную производителем дату, но не позднее 30 дней до даты подачи производителем заявления (за исключением ЛПХ);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справку о состоянии расчетов по страховым взносам, пеням и штрафам на обязательное социальное страхование от несчастных случаев на производс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ве и профессиональных заболеваний, выданную Фондом социального страх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вания Российской Федерации на определенную производителем дату, но не позднее 30 дней до даты подачи производителем заявления (если производ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тель зарегистрирован в Фонде социального страхования Российской Федер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ции) (за исключением ЛПХ);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письмо, подтверждающее, что производитель не зарегистрирован в Фонде социального страхования Российской Федерации, подписанное произв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дителем (если производитель не предст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вил справку о состоянии расчетов по страховым взносам, пеням и штрафам на обязательное социал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ь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ное страхование от несчастных случаев на производстве и профессиональных заболеваний) (за 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ключением ЛПХ);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hyperlink r:id="rId12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расчет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размера субсидий (расчеты размера субсидий) по форме согласно 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приложению 5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 настоящему Порядку (за исключением случая, ук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занного в </w:t>
      </w:r>
      <w:hyperlink w:anchor="P139" w:history="1">
        <w:r w:rsidRPr="00046B12">
          <w:rPr>
            <w:rFonts w:ascii="Times New Roman" w:eastAsia="SimSun" w:hAnsi="Times New Roman" w:cs="Times New Roman"/>
            <w:color w:val="000000" w:themeColor="text1"/>
            <w:sz w:val="28"/>
            <w:szCs w:val="28"/>
            <w:lang w:eastAsia="hi-IN" w:bidi="hi-IN"/>
          </w:rPr>
          <w:t>пункте 2.1</w:t>
        </w:r>
      </w:hyperlink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5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настоящего Порядка);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документ с указанием номера счета производителя, открытого ему в кредитной организации, для перечисления субсидии (далее - номер счета) - единовременно (в случае изменения номера счета производитель пре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ставляет дополнительно документ с указанием номера счета);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выписку из похозяйственной книги об учете личного подсобного хозя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й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ства ЛПХ (в случае если производитель является ЛПХ) (единовр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менно).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Если документы, указанные в </w:t>
      </w:r>
      <w:hyperlink w:anchor="P112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абзацах шестом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</w:t>
      </w:r>
      <w:hyperlink w:anchor="P113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седьмом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настоящего пункта, не представлены производителями по собственной инициативе, 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Адм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и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нистрация</w:t>
      </w:r>
      <w:r w:rsid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использует сведения, полученные с электронного сервиса «Предо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тавление сведений из ЕГРЮЛ (ЕГРИП) о конкретном юридическом лице (и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дивидуальном предпринимателе) в формате электронного документа» офиц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ального сайта Федеральной налоговой службы (ФНС России) в информацио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но-телекоммуникационной сети 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тернет (www.nalog.ru).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bookmarkStart w:id="11" w:name="P121"/>
      <w:bookmarkEnd w:id="11"/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2.14. Орган местного самоуправления</w:t>
      </w:r>
      <w:r w:rsidRPr="00000F27">
        <w:rPr>
          <w:rFonts w:ascii="Times New Roman" w:eastAsia="SimSun" w:hAnsi="Times New Roman" w:cs="Times New Roman"/>
          <w:color w:val="FF0000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целях предоставления су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сидий осуществляет: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регистрацию заявлений, а также в случае, предусмотренном         </w:t>
      </w:r>
      <w:hyperlink w:anchor="P139" w:history="1">
        <w:r w:rsidRPr="00046B12">
          <w:rPr>
            <w:rFonts w:ascii="Times New Roman" w:eastAsia="SimSun" w:hAnsi="Times New Roman" w:cs="Times New Roman"/>
            <w:color w:val="000000" w:themeColor="text1"/>
            <w:sz w:val="28"/>
            <w:szCs w:val="28"/>
            <w:lang w:eastAsia="hi-IN" w:bidi="hi-IN"/>
          </w:rPr>
          <w:t>пун</w:t>
        </w:r>
        <w:r w:rsidRPr="00046B12">
          <w:rPr>
            <w:rFonts w:ascii="Times New Roman" w:eastAsia="SimSun" w:hAnsi="Times New Roman" w:cs="Times New Roman"/>
            <w:color w:val="000000" w:themeColor="text1"/>
            <w:sz w:val="28"/>
            <w:szCs w:val="28"/>
            <w:lang w:eastAsia="hi-IN" w:bidi="hi-IN"/>
          </w:rPr>
          <w:t>к</w:t>
        </w:r>
        <w:r w:rsidRPr="00046B12">
          <w:rPr>
            <w:rFonts w:ascii="Times New Roman" w:eastAsia="SimSun" w:hAnsi="Times New Roman" w:cs="Times New Roman"/>
            <w:color w:val="000000" w:themeColor="text1"/>
            <w:sz w:val="28"/>
            <w:szCs w:val="28"/>
            <w:lang w:eastAsia="hi-IN" w:bidi="hi-IN"/>
          </w:rPr>
          <w:t>том 2.1</w:t>
        </w:r>
      </w:hyperlink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5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настоящего Порядка, представляемых кредитными организациями уведомлений об остатке ссудной задолженн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сти и о начисленных и уплаченных процентах (далее  банковское уведомление) в порядке их поступления в спец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альном журнале, листы которого должны быть пронумерованы, прошнур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ваны, скр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плены печатью </w:t>
      </w:r>
      <w:r w:rsidRPr="00046B1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hi-IN" w:bidi="hi-IN"/>
        </w:rPr>
        <w:t>Администрации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рассмотрение документов, предусмотренных </w:t>
      </w:r>
      <w:hyperlink w:anchor="P91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 xml:space="preserve">пунктами </w:t>
        </w:r>
      </w:hyperlink>
      <w:hyperlink w:anchor="P107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2.1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3, 2.15 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стоящего Порядка;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проверку соответствия производителя требованиям, установленным 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стоящим Порядком, в том числе посредством взаимодействия с органами 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полнительной власти Самарской области;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принятие решения о предоставлении получателю субсидии или 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казе в ее предоставлении в течение 15 рабочих дней со дня регистрации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явления;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заключение соглашения в течение 5 рабочих дней со дня принятия 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шения о предоставл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нии получателю субсидии (единовременно).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color w:val="0070C0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Решение о предоставлении субсидий (отказе в предоставлении субс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дий) оформляется в виде реестра получателей субсидий (реестра производит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лей, которым отказано в предоставлении субсидии), подписываем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го Главой </w:t>
      </w:r>
      <w:r w:rsidR="00046B1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муниципального района Алексеевский</w:t>
      </w:r>
      <w:r w:rsidRPr="00000F27">
        <w:rPr>
          <w:rFonts w:ascii="Times New Roman" w:eastAsia="SimSun" w:hAnsi="Times New Roman" w:cs="Times New Roman"/>
          <w:color w:val="0070C0"/>
          <w:sz w:val="28"/>
          <w:szCs w:val="28"/>
          <w:lang w:eastAsia="hi-IN" w:bidi="hi-IN"/>
        </w:rPr>
        <w:t>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Предоставление субсидии осуществляется на основании реестра получ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телей субсидий в течение 10 рабочих дней со дня его подписания путем пер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числения суммы субсидии на счет, открытый получателем в кредитной орган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зации или учреждении Центрального банка Российской Федер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ции и указанный в соглашении (за исключением случая, предусмотренного пунктом 2.1</w:t>
      </w:r>
      <w:hyperlink w:anchor="P139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5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настоящего Порядка).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случае, предусмотренном </w:t>
      </w:r>
      <w:hyperlink w:anchor="P139" w:history="1">
        <w:r w:rsidRPr="00000F27">
          <w:rPr>
            <w:rFonts w:ascii="Times New Roman" w:eastAsia="SimSun" w:hAnsi="Times New Roman" w:cs="Times New Roman"/>
            <w:sz w:val="28"/>
            <w:szCs w:val="28"/>
            <w:lang w:eastAsia="hi-IN" w:bidi="hi-IN"/>
          </w:rPr>
          <w:t>пунктом 2.1</w:t>
        </w:r>
      </w:hyperlink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5настоящего Порядка, плате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ж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ное поручение составляется на общую сумму средств на возмещение части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трат, подлежащих перечислению в течение 10 рабочих дней со дня принятия решения о предоставлении субсидии на счет кредитной организации для посл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дующего зачисления этой кредитной организацией средств на возмещение ча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ти з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трат, отраженных в расчете размера субсидий, на счета производителей.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случае принятия решения об отказе в предоставлении субсидии пре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ставленные произв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дителем документы подлежат возврату с мотивированным отказом (в письменной форме) в теч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ние 10 рабочих дней со дня подписания реестра производителей, которым отказано в предоставлении субсидий.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Основаниями для отказа в предоставлении производителю субсидии явл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я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ются: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 xml:space="preserve">несоответствие производителя требованиям </w:t>
      </w:r>
      <w:hyperlink w:anchor="P47" w:history="1">
        <w:r w:rsidRPr="00000F27">
          <w:rPr>
            <w:rFonts w:ascii="Times New Roman" w:eastAsia="SimSun" w:hAnsi="Times New Roman" w:cs="Times New Roman"/>
            <w:spacing w:val="-4"/>
            <w:sz w:val="28"/>
            <w:szCs w:val="28"/>
            <w:lang w:eastAsia="hi-IN" w:bidi="hi-IN"/>
          </w:rPr>
          <w:t>пунктов 2.2</w:t>
        </w:r>
      </w:hyperlink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 xml:space="preserve"> - </w:t>
      </w:r>
      <w:hyperlink w:anchor="P86" w:history="1">
        <w:r w:rsidRPr="00000F27">
          <w:rPr>
            <w:rFonts w:ascii="Times New Roman" w:eastAsia="SimSun" w:hAnsi="Times New Roman" w:cs="Times New Roman"/>
            <w:spacing w:val="-4"/>
            <w:sz w:val="28"/>
            <w:szCs w:val="28"/>
            <w:lang w:eastAsia="hi-IN" w:bidi="hi-IN"/>
          </w:rPr>
          <w:t>2.</w:t>
        </w:r>
      </w:hyperlink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8 настоящего Порядка;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отсутствие или использование Администрацией в полном объеме субве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н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ций, распределенных законом Самарской области об областном бюджете на оч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редной финансовый год и плановый период;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превышение суммы субсидии, указанной производителем в расчете разм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ра субсидии, над остатком объема субвенций, распределенных законом Сама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lastRenderedPageBreak/>
        <w:t>ской области об областном бюджете на оч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редной финансовый год и плановый период;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 xml:space="preserve">представление документов, указанных в </w:t>
      </w:r>
      <w:hyperlink w:anchor="P91" w:history="1">
        <w:r w:rsidRPr="00000F27">
          <w:rPr>
            <w:rFonts w:ascii="Times New Roman" w:eastAsia="SimSun" w:hAnsi="Times New Roman" w:cs="Times New Roman"/>
            <w:spacing w:val="-4"/>
            <w:sz w:val="28"/>
            <w:szCs w:val="28"/>
            <w:lang w:eastAsia="hi-IN" w:bidi="hi-IN"/>
          </w:rPr>
          <w:t>пункте 2.1</w:t>
        </w:r>
      </w:hyperlink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3 настоящего Порядка, не в полном объеме, не соответствующих требованиям действующего законод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тельства и (или) содержащих недостоверную информацию.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Производитель после устранения причин, послуживших основанием для отказа в предоставл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 xml:space="preserve">нии субсидии, вправе вновь обратиться в Администрацию в порядке, установленном пунктом </w:t>
      </w:r>
      <w:hyperlink w:anchor="P91" w:history="1">
        <w:r w:rsidRPr="00000F27">
          <w:rPr>
            <w:rFonts w:ascii="Times New Roman" w:eastAsia="SimSun" w:hAnsi="Times New Roman" w:cs="Times New Roman"/>
            <w:spacing w:val="-4"/>
            <w:sz w:val="28"/>
            <w:szCs w:val="28"/>
            <w:lang w:eastAsia="hi-IN" w:bidi="hi-IN"/>
          </w:rPr>
          <w:t>2.1</w:t>
        </w:r>
      </w:hyperlink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3 н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стоящего Порядка.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2.15. Администрация вправе привлекать кредитные организации для фо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мирования документов, необходимых для предоставления производителям субс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дий, при условии заключения соответс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вующих соглашений Администрацией с кредитными организациями, предусматривающих составление кредитной орган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зацией банковских уведомлений на основании документов о целевом использов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нии кредита (займа) с подтверждением кредитной организацией целевого испол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ь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зования кредита (займа) и ежемесячное представление банковских уведомлений в Администрацию.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По согласованию с кредитной организацией и производителями су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сидии могут перечисляться одновременно нескольким производителям, у которых в ук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занной организации открыты счета.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Администрация после проверки представленных документов, подтве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р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ждающих целевое использование кредита (займа), оформляет расчет размера су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сидий в течение 15 рабочих дней со дня регистр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а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ции банковского уведомления по форме, определенной кредитной организацией по согласованию с Администрац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и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ей, на основании представленного этой кредитной организацией банковского ув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домл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е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ния.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bookmarkStart w:id="12" w:name="P139"/>
      <w:bookmarkEnd w:id="12"/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 xml:space="preserve">2.16. В случае нарушения производителем условий, предусмотренных </w:t>
      </w:r>
      <w:hyperlink w:anchor="P100" w:history="1">
        <w:r w:rsidRPr="00000F27">
          <w:rPr>
            <w:rFonts w:ascii="Times New Roman" w:eastAsia="SimSun" w:hAnsi="Times New Roman" w:cs="Times New Roman"/>
            <w:spacing w:val="-4"/>
            <w:sz w:val="28"/>
            <w:szCs w:val="28"/>
            <w:lang w:eastAsia="hi-IN" w:bidi="hi-IN"/>
          </w:rPr>
          <w:t>пунктом 2.1</w:t>
        </w:r>
      </w:hyperlink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1 настоящего Порядка, производитель обязан в течение 10 рабочих дней со дня получения письменного требования Администрации о возврате су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сидии или ее части возвратить в доход местного бюджета предоставленную су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б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сидию или соответствующую ее часть.</w:t>
      </w:r>
    </w:p>
    <w:p w:rsidR="00000F27" w:rsidRPr="00000F27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</w:pP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В случае если субсидия или ее часть не возвращена в установленный срок, она взыскивается в доход местного бюджета в порядке, установленном дейс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т</w:t>
      </w:r>
      <w:r w:rsidRPr="00000F27">
        <w:rPr>
          <w:rFonts w:ascii="Times New Roman" w:eastAsia="SimSun" w:hAnsi="Times New Roman" w:cs="Times New Roman"/>
          <w:spacing w:val="-4"/>
          <w:sz w:val="28"/>
          <w:szCs w:val="28"/>
          <w:lang w:eastAsia="hi-IN" w:bidi="hi-IN"/>
        </w:rPr>
        <w:t>вующим законодательством.</w:t>
      </w:r>
    </w:p>
    <w:p w:rsidR="00403008" w:rsidRPr="00A670BF" w:rsidRDefault="00000F27" w:rsidP="00000F27">
      <w:pPr>
        <w:shd w:val="clear" w:color="auto" w:fill="FFFFFF"/>
        <w:tabs>
          <w:tab w:val="left" w:pos="89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2.17. Администрация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осуществляет обязательную проверку соблюдения условий, целей и порядка предоставления субсидий их получател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я</w:t>
      </w:r>
      <w:r w:rsidRPr="00000F27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ми.</w:t>
      </w:r>
    </w:p>
    <w:sectPr w:rsidR="00403008" w:rsidRPr="00A670BF" w:rsidSect="00C707E9">
      <w:headerReference w:type="default" r:id="rId13"/>
      <w:pgSz w:w="11906" w:h="16838"/>
      <w:pgMar w:top="1134" w:right="851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F1E" w:rsidRDefault="00555F1E" w:rsidP="00C004A2">
      <w:pPr>
        <w:spacing w:after="0" w:line="240" w:lineRule="auto"/>
      </w:pPr>
      <w:r>
        <w:separator/>
      </w:r>
    </w:p>
  </w:endnote>
  <w:endnote w:type="continuationSeparator" w:id="1">
    <w:p w:rsidR="00555F1E" w:rsidRDefault="00555F1E" w:rsidP="00C0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F1E" w:rsidRDefault="00555F1E" w:rsidP="00C004A2">
      <w:pPr>
        <w:spacing w:after="0" w:line="240" w:lineRule="auto"/>
      </w:pPr>
      <w:r>
        <w:separator/>
      </w:r>
    </w:p>
  </w:footnote>
  <w:footnote w:type="continuationSeparator" w:id="1">
    <w:p w:rsidR="00555F1E" w:rsidRDefault="00555F1E" w:rsidP="00C0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9762701"/>
      <w:docPartObj>
        <w:docPartGallery w:val="Page Numbers (Top of Page)"/>
        <w:docPartUnique/>
      </w:docPartObj>
    </w:sdtPr>
    <w:sdtContent>
      <w:p w:rsidR="00000F27" w:rsidRDefault="00000F27">
        <w:pPr>
          <w:pStyle w:val="a4"/>
          <w:jc w:val="center"/>
          <w:rPr>
            <w:rFonts w:ascii="Times New Roman" w:hAnsi="Times New Roman" w:cs="Times New Roman"/>
          </w:rPr>
        </w:pPr>
      </w:p>
      <w:p w:rsidR="00000F27" w:rsidRDefault="00000F27">
        <w:pPr>
          <w:pStyle w:val="a4"/>
          <w:jc w:val="center"/>
          <w:rPr>
            <w:rFonts w:ascii="Times New Roman" w:hAnsi="Times New Roman" w:cs="Times New Roman"/>
          </w:rPr>
        </w:pPr>
      </w:p>
      <w:p w:rsidR="00000F27" w:rsidRDefault="00000F27">
        <w:pPr>
          <w:pStyle w:val="a4"/>
          <w:jc w:val="center"/>
        </w:pPr>
        <w:r w:rsidRPr="00CC160F">
          <w:rPr>
            <w:rFonts w:ascii="Times New Roman" w:hAnsi="Times New Roman" w:cs="Times New Roman"/>
          </w:rPr>
          <w:fldChar w:fldCharType="begin"/>
        </w:r>
        <w:r w:rsidRPr="00CC160F">
          <w:rPr>
            <w:rFonts w:ascii="Times New Roman" w:hAnsi="Times New Roman" w:cs="Times New Roman"/>
          </w:rPr>
          <w:instrText>PAGE   \* MERGEFORMAT</w:instrText>
        </w:r>
        <w:r w:rsidRPr="00CC160F">
          <w:rPr>
            <w:rFonts w:ascii="Times New Roman" w:hAnsi="Times New Roman" w:cs="Times New Roman"/>
          </w:rPr>
          <w:fldChar w:fldCharType="separate"/>
        </w:r>
        <w:r w:rsidR="00046B12">
          <w:rPr>
            <w:rFonts w:ascii="Times New Roman" w:hAnsi="Times New Roman" w:cs="Times New Roman"/>
            <w:noProof/>
          </w:rPr>
          <w:t>14</w:t>
        </w:r>
        <w:r w:rsidRPr="00CC160F">
          <w:rPr>
            <w:rFonts w:ascii="Times New Roman" w:hAnsi="Times New Roman" w:cs="Times New Roman"/>
          </w:rPr>
          <w:fldChar w:fldCharType="end"/>
        </w:r>
      </w:p>
    </w:sdtContent>
  </w:sdt>
  <w:p w:rsidR="00000F27" w:rsidRDefault="00000F2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B24CC"/>
    <w:multiLevelType w:val="hybridMultilevel"/>
    <w:tmpl w:val="DC30CA40"/>
    <w:lvl w:ilvl="0" w:tplc="F04C4F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70BF"/>
    <w:rsid w:val="00000F27"/>
    <w:rsid w:val="00002A98"/>
    <w:rsid w:val="00004B56"/>
    <w:rsid w:val="00005310"/>
    <w:rsid w:val="00005FCB"/>
    <w:rsid w:val="00007DF4"/>
    <w:rsid w:val="00010161"/>
    <w:rsid w:val="00010473"/>
    <w:rsid w:val="000105F0"/>
    <w:rsid w:val="00010B3E"/>
    <w:rsid w:val="00014366"/>
    <w:rsid w:val="0001686D"/>
    <w:rsid w:val="00020F5B"/>
    <w:rsid w:val="00021C02"/>
    <w:rsid w:val="00022519"/>
    <w:rsid w:val="00022604"/>
    <w:rsid w:val="00022BA1"/>
    <w:rsid w:val="000239AC"/>
    <w:rsid w:val="00023CCC"/>
    <w:rsid w:val="00024D28"/>
    <w:rsid w:val="000279C0"/>
    <w:rsid w:val="00030F07"/>
    <w:rsid w:val="00031797"/>
    <w:rsid w:val="000326F0"/>
    <w:rsid w:val="00034B75"/>
    <w:rsid w:val="000354F5"/>
    <w:rsid w:val="00036DF2"/>
    <w:rsid w:val="00037876"/>
    <w:rsid w:val="00045B87"/>
    <w:rsid w:val="00046B12"/>
    <w:rsid w:val="00050F95"/>
    <w:rsid w:val="000576DA"/>
    <w:rsid w:val="00063AFB"/>
    <w:rsid w:val="00065C8D"/>
    <w:rsid w:val="000662A5"/>
    <w:rsid w:val="000670F8"/>
    <w:rsid w:val="00067351"/>
    <w:rsid w:val="0007061A"/>
    <w:rsid w:val="000762DD"/>
    <w:rsid w:val="00076A27"/>
    <w:rsid w:val="00081A89"/>
    <w:rsid w:val="000866A1"/>
    <w:rsid w:val="00093C48"/>
    <w:rsid w:val="0009429E"/>
    <w:rsid w:val="000A46ED"/>
    <w:rsid w:val="000A530D"/>
    <w:rsid w:val="000A5808"/>
    <w:rsid w:val="000B0B9D"/>
    <w:rsid w:val="000B0CA6"/>
    <w:rsid w:val="000B0FB0"/>
    <w:rsid w:val="000B5220"/>
    <w:rsid w:val="000C0A52"/>
    <w:rsid w:val="000C0C43"/>
    <w:rsid w:val="000C1D16"/>
    <w:rsid w:val="000C461F"/>
    <w:rsid w:val="000C5CFD"/>
    <w:rsid w:val="000C726E"/>
    <w:rsid w:val="000D5E7A"/>
    <w:rsid w:val="000E4058"/>
    <w:rsid w:val="000E457E"/>
    <w:rsid w:val="000E500E"/>
    <w:rsid w:val="000E6CB0"/>
    <w:rsid w:val="000E6FF5"/>
    <w:rsid w:val="000E7E0F"/>
    <w:rsid w:val="000F0AD4"/>
    <w:rsid w:val="000F0CCC"/>
    <w:rsid w:val="000F1341"/>
    <w:rsid w:val="000F15C8"/>
    <w:rsid w:val="000F39F0"/>
    <w:rsid w:val="000F6E7F"/>
    <w:rsid w:val="00100592"/>
    <w:rsid w:val="001014AC"/>
    <w:rsid w:val="00103DA3"/>
    <w:rsid w:val="001051F3"/>
    <w:rsid w:val="00112A76"/>
    <w:rsid w:val="001130EE"/>
    <w:rsid w:val="0011618B"/>
    <w:rsid w:val="00121649"/>
    <w:rsid w:val="0012362B"/>
    <w:rsid w:val="0012559A"/>
    <w:rsid w:val="00130815"/>
    <w:rsid w:val="00132F87"/>
    <w:rsid w:val="00136154"/>
    <w:rsid w:val="001363A5"/>
    <w:rsid w:val="00137E0F"/>
    <w:rsid w:val="0014079A"/>
    <w:rsid w:val="00140FE5"/>
    <w:rsid w:val="0014439C"/>
    <w:rsid w:val="001458DF"/>
    <w:rsid w:val="001531F0"/>
    <w:rsid w:val="00154049"/>
    <w:rsid w:val="0015529C"/>
    <w:rsid w:val="00156744"/>
    <w:rsid w:val="00156C84"/>
    <w:rsid w:val="001615C0"/>
    <w:rsid w:val="00164BD2"/>
    <w:rsid w:val="00165553"/>
    <w:rsid w:val="00172120"/>
    <w:rsid w:val="00175AA6"/>
    <w:rsid w:val="00181FB2"/>
    <w:rsid w:val="00183B03"/>
    <w:rsid w:val="00187774"/>
    <w:rsid w:val="00191D5D"/>
    <w:rsid w:val="00193B55"/>
    <w:rsid w:val="00195228"/>
    <w:rsid w:val="001953BC"/>
    <w:rsid w:val="00195A3D"/>
    <w:rsid w:val="001A4E0F"/>
    <w:rsid w:val="001A596E"/>
    <w:rsid w:val="001A7A8E"/>
    <w:rsid w:val="001A7E92"/>
    <w:rsid w:val="001B15A9"/>
    <w:rsid w:val="001B16E1"/>
    <w:rsid w:val="001B1D2C"/>
    <w:rsid w:val="001B39EB"/>
    <w:rsid w:val="001B5384"/>
    <w:rsid w:val="001C143D"/>
    <w:rsid w:val="001C2FB9"/>
    <w:rsid w:val="001C3FE7"/>
    <w:rsid w:val="001C403B"/>
    <w:rsid w:val="001C58A9"/>
    <w:rsid w:val="001C6799"/>
    <w:rsid w:val="001D3BB7"/>
    <w:rsid w:val="001D527C"/>
    <w:rsid w:val="001D6C01"/>
    <w:rsid w:val="001D6F49"/>
    <w:rsid w:val="001E0BF0"/>
    <w:rsid w:val="001E2CDC"/>
    <w:rsid w:val="001E3CE2"/>
    <w:rsid w:val="001E65FD"/>
    <w:rsid w:val="001F00DF"/>
    <w:rsid w:val="001F0365"/>
    <w:rsid w:val="001F3558"/>
    <w:rsid w:val="001F3A1E"/>
    <w:rsid w:val="001F3D78"/>
    <w:rsid w:val="001F453C"/>
    <w:rsid w:val="001F7899"/>
    <w:rsid w:val="00202B47"/>
    <w:rsid w:val="00204800"/>
    <w:rsid w:val="002101A5"/>
    <w:rsid w:val="00212EB1"/>
    <w:rsid w:val="00220823"/>
    <w:rsid w:val="002216C6"/>
    <w:rsid w:val="00222A15"/>
    <w:rsid w:val="00224281"/>
    <w:rsid w:val="00227E9B"/>
    <w:rsid w:val="00241BDA"/>
    <w:rsid w:val="00245356"/>
    <w:rsid w:val="00246025"/>
    <w:rsid w:val="0025184B"/>
    <w:rsid w:val="00254F35"/>
    <w:rsid w:val="00265821"/>
    <w:rsid w:val="00265BEA"/>
    <w:rsid w:val="002660DF"/>
    <w:rsid w:val="00266D7D"/>
    <w:rsid w:val="0026720D"/>
    <w:rsid w:val="002774BD"/>
    <w:rsid w:val="00277DF8"/>
    <w:rsid w:val="00280492"/>
    <w:rsid w:val="00282F49"/>
    <w:rsid w:val="00283A4E"/>
    <w:rsid w:val="00285F55"/>
    <w:rsid w:val="00286DA0"/>
    <w:rsid w:val="00290A3D"/>
    <w:rsid w:val="00291C7B"/>
    <w:rsid w:val="00293828"/>
    <w:rsid w:val="0029457E"/>
    <w:rsid w:val="00297AE3"/>
    <w:rsid w:val="002A2D76"/>
    <w:rsid w:val="002A63CA"/>
    <w:rsid w:val="002B268B"/>
    <w:rsid w:val="002B4F21"/>
    <w:rsid w:val="002B61CB"/>
    <w:rsid w:val="002B6FA2"/>
    <w:rsid w:val="002C296E"/>
    <w:rsid w:val="002C3782"/>
    <w:rsid w:val="002C58A2"/>
    <w:rsid w:val="002C6339"/>
    <w:rsid w:val="002C7926"/>
    <w:rsid w:val="002C7C1B"/>
    <w:rsid w:val="002D1013"/>
    <w:rsid w:val="002D19F8"/>
    <w:rsid w:val="002D2167"/>
    <w:rsid w:val="002D53C6"/>
    <w:rsid w:val="002D7415"/>
    <w:rsid w:val="002E05F3"/>
    <w:rsid w:val="002E0987"/>
    <w:rsid w:val="002E27C9"/>
    <w:rsid w:val="002E3D5A"/>
    <w:rsid w:val="002E4ACA"/>
    <w:rsid w:val="002F1943"/>
    <w:rsid w:val="002F240D"/>
    <w:rsid w:val="002F4064"/>
    <w:rsid w:val="002F457B"/>
    <w:rsid w:val="002F7CAA"/>
    <w:rsid w:val="00302775"/>
    <w:rsid w:val="003030D0"/>
    <w:rsid w:val="003056EE"/>
    <w:rsid w:val="003107E1"/>
    <w:rsid w:val="00313627"/>
    <w:rsid w:val="00316405"/>
    <w:rsid w:val="00317018"/>
    <w:rsid w:val="0032270F"/>
    <w:rsid w:val="0032498E"/>
    <w:rsid w:val="00325A3F"/>
    <w:rsid w:val="00325DFB"/>
    <w:rsid w:val="003310C6"/>
    <w:rsid w:val="003343F4"/>
    <w:rsid w:val="003368A1"/>
    <w:rsid w:val="00336B91"/>
    <w:rsid w:val="00341E70"/>
    <w:rsid w:val="003422A5"/>
    <w:rsid w:val="0034243D"/>
    <w:rsid w:val="00343A45"/>
    <w:rsid w:val="00343D82"/>
    <w:rsid w:val="003448E8"/>
    <w:rsid w:val="00345BDC"/>
    <w:rsid w:val="00347E3B"/>
    <w:rsid w:val="0035010E"/>
    <w:rsid w:val="003516E1"/>
    <w:rsid w:val="00353529"/>
    <w:rsid w:val="0035514B"/>
    <w:rsid w:val="00355808"/>
    <w:rsid w:val="0035597A"/>
    <w:rsid w:val="00364220"/>
    <w:rsid w:val="00365183"/>
    <w:rsid w:val="0036585E"/>
    <w:rsid w:val="00366315"/>
    <w:rsid w:val="003664DB"/>
    <w:rsid w:val="00376D28"/>
    <w:rsid w:val="003773D3"/>
    <w:rsid w:val="00380029"/>
    <w:rsid w:val="0038091B"/>
    <w:rsid w:val="00380DB1"/>
    <w:rsid w:val="00381D32"/>
    <w:rsid w:val="00382CC0"/>
    <w:rsid w:val="00384F95"/>
    <w:rsid w:val="0038615D"/>
    <w:rsid w:val="00387520"/>
    <w:rsid w:val="0038761C"/>
    <w:rsid w:val="00392413"/>
    <w:rsid w:val="00392D3E"/>
    <w:rsid w:val="003A0CE0"/>
    <w:rsid w:val="003A4B58"/>
    <w:rsid w:val="003A7EB5"/>
    <w:rsid w:val="003B2F86"/>
    <w:rsid w:val="003C0C33"/>
    <w:rsid w:val="003C100C"/>
    <w:rsid w:val="003C3A5A"/>
    <w:rsid w:val="003C7F20"/>
    <w:rsid w:val="003D3A82"/>
    <w:rsid w:val="003D4BC8"/>
    <w:rsid w:val="003D5188"/>
    <w:rsid w:val="003D541F"/>
    <w:rsid w:val="003D6195"/>
    <w:rsid w:val="003D7634"/>
    <w:rsid w:val="003E1612"/>
    <w:rsid w:val="003E36E8"/>
    <w:rsid w:val="003E5924"/>
    <w:rsid w:val="003E6347"/>
    <w:rsid w:val="003F22FB"/>
    <w:rsid w:val="003F3135"/>
    <w:rsid w:val="003F5FE0"/>
    <w:rsid w:val="003F6016"/>
    <w:rsid w:val="0040009D"/>
    <w:rsid w:val="00401540"/>
    <w:rsid w:val="0040210E"/>
    <w:rsid w:val="00403008"/>
    <w:rsid w:val="004039A7"/>
    <w:rsid w:val="00403D1A"/>
    <w:rsid w:val="00405010"/>
    <w:rsid w:val="0040599E"/>
    <w:rsid w:val="00407968"/>
    <w:rsid w:val="0041052C"/>
    <w:rsid w:val="00410F23"/>
    <w:rsid w:val="00414A70"/>
    <w:rsid w:val="004159F1"/>
    <w:rsid w:val="0042095A"/>
    <w:rsid w:val="00420C61"/>
    <w:rsid w:val="0042181B"/>
    <w:rsid w:val="004218C6"/>
    <w:rsid w:val="00421DC9"/>
    <w:rsid w:val="00421E92"/>
    <w:rsid w:val="00422650"/>
    <w:rsid w:val="00424007"/>
    <w:rsid w:val="00424213"/>
    <w:rsid w:val="004244CC"/>
    <w:rsid w:val="00425177"/>
    <w:rsid w:val="004265E3"/>
    <w:rsid w:val="004338EE"/>
    <w:rsid w:val="0043398A"/>
    <w:rsid w:val="004340A6"/>
    <w:rsid w:val="00436A03"/>
    <w:rsid w:val="00437589"/>
    <w:rsid w:val="004401A8"/>
    <w:rsid w:val="004425C6"/>
    <w:rsid w:val="00442ED0"/>
    <w:rsid w:val="004501BC"/>
    <w:rsid w:val="00452350"/>
    <w:rsid w:val="00456003"/>
    <w:rsid w:val="004572FE"/>
    <w:rsid w:val="004577A8"/>
    <w:rsid w:val="00463AB7"/>
    <w:rsid w:val="00463C06"/>
    <w:rsid w:val="00464E67"/>
    <w:rsid w:val="0047134D"/>
    <w:rsid w:val="004759F8"/>
    <w:rsid w:val="00475AD6"/>
    <w:rsid w:val="004778EB"/>
    <w:rsid w:val="00481A63"/>
    <w:rsid w:val="00483A6B"/>
    <w:rsid w:val="004871C6"/>
    <w:rsid w:val="004907FA"/>
    <w:rsid w:val="00490810"/>
    <w:rsid w:val="00494637"/>
    <w:rsid w:val="004A0ED9"/>
    <w:rsid w:val="004A1337"/>
    <w:rsid w:val="004A5685"/>
    <w:rsid w:val="004B4D79"/>
    <w:rsid w:val="004B7417"/>
    <w:rsid w:val="004C18F6"/>
    <w:rsid w:val="004C47B0"/>
    <w:rsid w:val="004C7189"/>
    <w:rsid w:val="004E2414"/>
    <w:rsid w:val="004F08C4"/>
    <w:rsid w:val="004F226E"/>
    <w:rsid w:val="004F308A"/>
    <w:rsid w:val="004F7AF9"/>
    <w:rsid w:val="00500F2B"/>
    <w:rsid w:val="00501113"/>
    <w:rsid w:val="00505FCA"/>
    <w:rsid w:val="005067FC"/>
    <w:rsid w:val="005100C6"/>
    <w:rsid w:val="00512F55"/>
    <w:rsid w:val="00514E19"/>
    <w:rsid w:val="005278DF"/>
    <w:rsid w:val="005279CB"/>
    <w:rsid w:val="0053026C"/>
    <w:rsid w:val="00530562"/>
    <w:rsid w:val="005309FB"/>
    <w:rsid w:val="00530AC1"/>
    <w:rsid w:val="00530C8B"/>
    <w:rsid w:val="00530EBA"/>
    <w:rsid w:val="0053230E"/>
    <w:rsid w:val="00535754"/>
    <w:rsid w:val="0054173B"/>
    <w:rsid w:val="00542189"/>
    <w:rsid w:val="00542A28"/>
    <w:rsid w:val="00543FB2"/>
    <w:rsid w:val="00544DAB"/>
    <w:rsid w:val="00545140"/>
    <w:rsid w:val="005468AD"/>
    <w:rsid w:val="00546CD0"/>
    <w:rsid w:val="005540BD"/>
    <w:rsid w:val="00555C16"/>
    <w:rsid w:val="00555F1E"/>
    <w:rsid w:val="00556A57"/>
    <w:rsid w:val="005573B2"/>
    <w:rsid w:val="00557CBF"/>
    <w:rsid w:val="00561978"/>
    <w:rsid w:val="00563E55"/>
    <w:rsid w:val="0056453F"/>
    <w:rsid w:val="00567010"/>
    <w:rsid w:val="00570F91"/>
    <w:rsid w:val="00572479"/>
    <w:rsid w:val="00575151"/>
    <w:rsid w:val="00575D33"/>
    <w:rsid w:val="00575F2A"/>
    <w:rsid w:val="00576898"/>
    <w:rsid w:val="005772BF"/>
    <w:rsid w:val="00581991"/>
    <w:rsid w:val="00581D90"/>
    <w:rsid w:val="005823AB"/>
    <w:rsid w:val="00592189"/>
    <w:rsid w:val="005940B6"/>
    <w:rsid w:val="00594D25"/>
    <w:rsid w:val="00596DB4"/>
    <w:rsid w:val="005A0F0E"/>
    <w:rsid w:val="005A3C45"/>
    <w:rsid w:val="005A60B9"/>
    <w:rsid w:val="005B2F71"/>
    <w:rsid w:val="005B447D"/>
    <w:rsid w:val="005B6069"/>
    <w:rsid w:val="005C104A"/>
    <w:rsid w:val="005C2441"/>
    <w:rsid w:val="005C27C0"/>
    <w:rsid w:val="005C4D98"/>
    <w:rsid w:val="005C6EE3"/>
    <w:rsid w:val="005D0AE7"/>
    <w:rsid w:val="005D2589"/>
    <w:rsid w:val="005E2255"/>
    <w:rsid w:val="005E33EC"/>
    <w:rsid w:val="005E5212"/>
    <w:rsid w:val="005E534F"/>
    <w:rsid w:val="005E7045"/>
    <w:rsid w:val="005E75F4"/>
    <w:rsid w:val="005E79CD"/>
    <w:rsid w:val="005F316A"/>
    <w:rsid w:val="005F62AD"/>
    <w:rsid w:val="00602447"/>
    <w:rsid w:val="00602A9E"/>
    <w:rsid w:val="006040A7"/>
    <w:rsid w:val="00604223"/>
    <w:rsid w:val="00606D32"/>
    <w:rsid w:val="0060736F"/>
    <w:rsid w:val="006079F5"/>
    <w:rsid w:val="00607CAA"/>
    <w:rsid w:val="006139A2"/>
    <w:rsid w:val="00613B1E"/>
    <w:rsid w:val="006151BD"/>
    <w:rsid w:val="0061661F"/>
    <w:rsid w:val="00620ABD"/>
    <w:rsid w:val="0062136C"/>
    <w:rsid w:val="006240FC"/>
    <w:rsid w:val="0062564B"/>
    <w:rsid w:val="00625AA7"/>
    <w:rsid w:val="00631C7C"/>
    <w:rsid w:val="00634465"/>
    <w:rsid w:val="00635CF1"/>
    <w:rsid w:val="00640014"/>
    <w:rsid w:val="00640DFA"/>
    <w:rsid w:val="006436B2"/>
    <w:rsid w:val="0064391C"/>
    <w:rsid w:val="00643D22"/>
    <w:rsid w:val="00651A31"/>
    <w:rsid w:val="00661D13"/>
    <w:rsid w:val="00663478"/>
    <w:rsid w:val="00663720"/>
    <w:rsid w:val="006657B3"/>
    <w:rsid w:val="00670E22"/>
    <w:rsid w:val="006741F4"/>
    <w:rsid w:val="00674785"/>
    <w:rsid w:val="0067541F"/>
    <w:rsid w:val="00675487"/>
    <w:rsid w:val="006774E5"/>
    <w:rsid w:val="006832A6"/>
    <w:rsid w:val="0068482C"/>
    <w:rsid w:val="00687BDE"/>
    <w:rsid w:val="006917D6"/>
    <w:rsid w:val="006950EF"/>
    <w:rsid w:val="00695D4E"/>
    <w:rsid w:val="006A15B5"/>
    <w:rsid w:val="006A3514"/>
    <w:rsid w:val="006A5898"/>
    <w:rsid w:val="006A5C2C"/>
    <w:rsid w:val="006A634A"/>
    <w:rsid w:val="006B095F"/>
    <w:rsid w:val="006B1346"/>
    <w:rsid w:val="006B3E71"/>
    <w:rsid w:val="006C0A07"/>
    <w:rsid w:val="006C1A6B"/>
    <w:rsid w:val="006C2E0A"/>
    <w:rsid w:val="006D189D"/>
    <w:rsid w:val="006D31E6"/>
    <w:rsid w:val="006D59C7"/>
    <w:rsid w:val="006D7D04"/>
    <w:rsid w:val="006E1A07"/>
    <w:rsid w:val="006E1A68"/>
    <w:rsid w:val="006E2132"/>
    <w:rsid w:val="006E43F4"/>
    <w:rsid w:val="006E4BCC"/>
    <w:rsid w:val="006E6E45"/>
    <w:rsid w:val="006E7AE2"/>
    <w:rsid w:val="006F0F1A"/>
    <w:rsid w:val="006F39A2"/>
    <w:rsid w:val="006F44C7"/>
    <w:rsid w:val="006F6691"/>
    <w:rsid w:val="006F7F1F"/>
    <w:rsid w:val="007001F9"/>
    <w:rsid w:val="007017F8"/>
    <w:rsid w:val="00702023"/>
    <w:rsid w:val="0070384D"/>
    <w:rsid w:val="00707B91"/>
    <w:rsid w:val="00710422"/>
    <w:rsid w:val="00712071"/>
    <w:rsid w:val="007129DC"/>
    <w:rsid w:val="0071630F"/>
    <w:rsid w:val="00716AE4"/>
    <w:rsid w:val="0072114B"/>
    <w:rsid w:val="00725AF1"/>
    <w:rsid w:val="00727803"/>
    <w:rsid w:val="007308A9"/>
    <w:rsid w:val="00743076"/>
    <w:rsid w:val="00745E88"/>
    <w:rsid w:val="0074651F"/>
    <w:rsid w:val="007474EA"/>
    <w:rsid w:val="0075326E"/>
    <w:rsid w:val="00753A4A"/>
    <w:rsid w:val="00754638"/>
    <w:rsid w:val="007579D8"/>
    <w:rsid w:val="00760A1F"/>
    <w:rsid w:val="00763278"/>
    <w:rsid w:val="007658C7"/>
    <w:rsid w:val="0077019A"/>
    <w:rsid w:val="007722E1"/>
    <w:rsid w:val="007746F4"/>
    <w:rsid w:val="007762C1"/>
    <w:rsid w:val="00776E75"/>
    <w:rsid w:val="00780D3E"/>
    <w:rsid w:val="007859AB"/>
    <w:rsid w:val="0079133B"/>
    <w:rsid w:val="00792525"/>
    <w:rsid w:val="00792DC2"/>
    <w:rsid w:val="007A0348"/>
    <w:rsid w:val="007A3E4C"/>
    <w:rsid w:val="007A5EF9"/>
    <w:rsid w:val="007A64B0"/>
    <w:rsid w:val="007B414D"/>
    <w:rsid w:val="007B71D0"/>
    <w:rsid w:val="007B76FF"/>
    <w:rsid w:val="007C013F"/>
    <w:rsid w:val="007C13E5"/>
    <w:rsid w:val="007C1B52"/>
    <w:rsid w:val="007C5D9D"/>
    <w:rsid w:val="007C6561"/>
    <w:rsid w:val="007D3E15"/>
    <w:rsid w:val="007D4C9A"/>
    <w:rsid w:val="007D7D8F"/>
    <w:rsid w:val="007E1624"/>
    <w:rsid w:val="007E397D"/>
    <w:rsid w:val="007E3AEF"/>
    <w:rsid w:val="007F59A0"/>
    <w:rsid w:val="007F6E2B"/>
    <w:rsid w:val="007F7F6C"/>
    <w:rsid w:val="0080063B"/>
    <w:rsid w:val="00800D59"/>
    <w:rsid w:val="00802F36"/>
    <w:rsid w:val="008128D8"/>
    <w:rsid w:val="00813958"/>
    <w:rsid w:val="00813B35"/>
    <w:rsid w:val="00813BBA"/>
    <w:rsid w:val="00816825"/>
    <w:rsid w:val="00816ADE"/>
    <w:rsid w:val="00817998"/>
    <w:rsid w:val="00825B38"/>
    <w:rsid w:val="008304D8"/>
    <w:rsid w:val="00830F99"/>
    <w:rsid w:val="00831BB3"/>
    <w:rsid w:val="0083208B"/>
    <w:rsid w:val="00832F3A"/>
    <w:rsid w:val="008338E1"/>
    <w:rsid w:val="00834E7D"/>
    <w:rsid w:val="00840644"/>
    <w:rsid w:val="00840DF9"/>
    <w:rsid w:val="00842E32"/>
    <w:rsid w:val="00850239"/>
    <w:rsid w:val="00850B7E"/>
    <w:rsid w:val="00850CB7"/>
    <w:rsid w:val="0085202C"/>
    <w:rsid w:val="00854DB1"/>
    <w:rsid w:val="00857591"/>
    <w:rsid w:val="008614FC"/>
    <w:rsid w:val="00863A25"/>
    <w:rsid w:val="00864172"/>
    <w:rsid w:val="00865202"/>
    <w:rsid w:val="0086560B"/>
    <w:rsid w:val="00866403"/>
    <w:rsid w:val="00867A2A"/>
    <w:rsid w:val="00873BB2"/>
    <w:rsid w:val="0087782E"/>
    <w:rsid w:val="00877DA6"/>
    <w:rsid w:val="008824E2"/>
    <w:rsid w:val="00883032"/>
    <w:rsid w:val="00885A3A"/>
    <w:rsid w:val="00891C06"/>
    <w:rsid w:val="008927B6"/>
    <w:rsid w:val="00895056"/>
    <w:rsid w:val="008968D2"/>
    <w:rsid w:val="008A0262"/>
    <w:rsid w:val="008A524B"/>
    <w:rsid w:val="008A5ED1"/>
    <w:rsid w:val="008B48CE"/>
    <w:rsid w:val="008B5B0E"/>
    <w:rsid w:val="008C05BF"/>
    <w:rsid w:val="008C4BD5"/>
    <w:rsid w:val="008C7025"/>
    <w:rsid w:val="008C7CC5"/>
    <w:rsid w:val="008D14FE"/>
    <w:rsid w:val="008D6135"/>
    <w:rsid w:val="008E1D31"/>
    <w:rsid w:val="008E243A"/>
    <w:rsid w:val="008E4EF1"/>
    <w:rsid w:val="008E745F"/>
    <w:rsid w:val="008E7F6E"/>
    <w:rsid w:val="008F0D4F"/>
    <w:rsid w:val="008F2AE4"/>
    <w:rsid w:val="008F3405"/>
    <w:rsid w:val="008F46EC"/>
    <w:rsid w:val="008F5A82"/>
    <w:rsid w:val="009002D7"/>
    <w:rsid w:val="00900D6F"/>
    <w:rsid w:val="00900E2C"/>
    <w:rsid w:val="00910340"/>
    <w:rsid w:val="00910499"/>
    <w:rsid w:val="00910E83"/>
    <w:rsid w:val="00910F16"/>
    <w:rsid w:val="009139B3"/>
    <w:rsid w:val="00915C0E"/>
    <w:rsid w:val="0091683F"/>
    <w:rsid w:val="00920221"/>
    <w:rsid w:val="0092085B"/>
    <w:rsid w:val="00923C36"/>
    <w:rsid w:val="009254DC"/>
    <w:rsid w:val="00925A7E"/>
    <w:rsid w:val="009263D2"/>
    <w:rsid w:val="00926830"/>
    <w:rsid w:val="0093027E"/>
    <w:rsid w:val="0093072C"/>
    <w:rsid w:val="00931A9C"/>
    <w:rsid w:val="00932944"/>
    <w:rsid w:val="009359DB"/>
    <w:rsid w:val="00935D58"/>
    <w:rsid w:val="00935F8A"/>
    <w:rsid w:val="009371E9"/>
    <w:rsid w:val="009411E2"/>
    <w:rsid w:val="009416AE"/>
    <w:rsid w:val="00943CEA"/>
    <w:rsid w:val="0094563E"/>
    <w:rsid w:val="0094577C"/>
    <w:rsid w:val="00947068"/>
    <w:rsid w:val="00953EF0"/>
    <w:rsid w:val="0096040D"/>
    <w:rsid w:val="00962B7E"/>
    <w:rsid w:val="0096497A"/>
    <w:rsid w:val="00966A30"/>
    <w:rsid w:val="00966A87"/>
    <w:rsid w:val="009670D4"/>
    <w:rsid w:val="0096746A"/>
    <w:rsid w:val="00971D9F"/>
    <w:rsid w:val="00975AEE"/>
    <w:rsid w:val="009764F1"/>
    <w:rsid w:val="0098284A"/>
    <w:rsid w:val="00985E57"/>
    <w:rsid w:val="009875B0"/>
    <w:rsid w:val="009903B5"/>
    <w:rsid w:val="00992AA1"/>
    <w:rsid w:val="0099451D"/>
    <w:rsid w:val="009977B0"/>
    <w:rsid w:val="00997E73"/>
    <w:rsid w:val="009A38D2"/>
    <w:rsid w:val="009A589E"/>
    <w:rsid w:val="009A7ECA"/>
    <w:rsid w:val="009B114B"/>
    <w:rsid w:val="009B34AB"/>
    <w:rsid w:val="009B6F36"/>
    <w:rsid w:val="009B794E"/>
    <w:rsid w:val="009C0119"/>
    <w:rsid w:val="009C1102"/>
    <w:rsid w:val="009C1E4C"/>
    <w:rsid w:val="009C38BF"/>
    <w:rsid w:val="009C4580"/>
    <w:rsid w:val="009C630A"/>
    <w:rsid w:val="009D0D68"/>
    <w:rsid w:val="009D149A"/>
    <w:rsid w:val="009D1A44"/>
    <w:rsid w:val="009D2232"/>
    <w:rsid w:val="009D39CD"/>
    <w:rsid w:val="009D49CA"/>
    <w:rsid w:val="009D4CF1"/>
    <w:rsid w:val="009D6551"/>
    <w:rsid w:val="009D7A1D"/>
    <w:rsid w:val="009E2A8A"/>
    <w:rsid w:val="009E2AA8"/>
    <w:rsid w:val="009E3CBC"/>
    <w:rsid w:val="009E4EF7"/>
    <w:rsid w:val="009E60B2"/>
    <w:rsid w:val="009E79DE"/>
    <w:rsid w:val="009E7EF1"/>
    <w:rsid w:val="009F5A97"/>
    <w:rsid w:val="009F6CC4"/>
    <w:rsid w:val="00A002C9"/>
    <w:rsid w:val="00A0035B"/>
    <w:rsid w:val="00A06D73"/>
    <w:rsid w:val="00A07994"/>
    <w:rsid w:val="00A1042E"/>
    <w:rsid w:val="00A10E17"/>
    <w:rsid w:val="00A13C87"/>
    <w:rsid w:val="00A21F50"/>
    <w:rsid w:val="00A26FBB"/>
    <w:rsid w:val="00A3395E"/>
    <w:rsid w:val="00A33D11"/>
    <w:rsid w:val="00A33EED"/>
    <w:rsid w:val="00A52F2F"/>
    <w:rsid w:val="00A54BC9"/>
    <w:rsid w:val="00A575A8"/>
    <w:rsid w:val="00A61A40"/>
    <w:rsid w:val="00A61A98"/>
    <w:rsid w:val="00A62119"/>
    <w:rsid w:val="00A64E6F"/>
    <w:rsid w:val="00A670BF"/>
    <w:rsid w:val="00A700A2"/>
    <w:rsid w:val="00A70905"/>
    <w:rsid w:val="00A711D5"/>
    <w:rsid w:val="00A73E09"/>
    <w:rsid w:val="00A750A1"/>
    <w:rsid w:val="00A75658"/>
    <w:rsid w:val="00A7583A"/>
    <w:rsid w:val="00A82BBF"/>
    <w:rsid w:val="00A86410"/>
    <w:rsid w:val="00AA3748"/>
    <w:rsid w:val="00AA7C5D"/>
    <w:rsid w:val="00AB0346"/>
    <w:rsid w:val="00AB4D5E"/>
    <w:rsid w:val="00AB56F0"/>
    <w:rsid w:val="00AC3011"/>
    <w:rsid w:val="00AC32EE"/>
    <w:rsid w:val="00AC54E7"/>
    <w:rsid w:val="00AC5C5D"/>
    <w:rsid w:val="00AC6D1D"/>
    <w:rsid w:val="00AD1BD9"/>
    <w:rsid w:val="00AD3A76"/>
    <w:rsid w:val="00AD47C3"/>
    <w:rsid w:val="00AD4DAF"/>
    <w:rsid w:val="00AD7775"/>
    <w:rsid w:val="00AE59FB"/>
    <w:rsid w:val="00AE5E7B"/>
    <w:rsid w:val="00AE6683"/>
    <w:rsid w:val="00AE7C46"/>
    <w:rsid w:val="00AF0997"/>
    <w:rsid w:val="00AF1582"/>
    <w:rsid w:val="00AF209B"/>
    <w:rsid w:val="00AF33CF"/>
    <w:rsid w:val="00AF50F1"/>
    <w:rsid w:val="00AF7B38"/>
    <w:rsid w:val="00AF7B56"/>
    <w:rsid w:val="00B015DF"/>
    <w:rsid w:val="00B02784"/>
    <w:rsid w:val="00B02FDC"/>
    <w:rsid w:val="00B065E4"/>
    <w:rsid w:val="00B07477"/>
    <w:rsid w:val="00B10D19"/>
    <w:rsid w:val="00B10E84"/>
    <w:rsid w:val="00B12DBD"/>
    <w:rsid w:val="00B13B80"/>
    <w:rsid w:val="00B15A83"/>
    <w:rsid w:val="00B204D9"/>
    <w:rsid w:val="00B207F9"/>
    <w:rsid w:val="00B246F7"/>
    <w:rsid w:val="00B24B30"/>
    <w:rsid w:val="00B25765"/>
    <w:rsid w:val="00B268B8"/>
    <w:rsid w:val="00B30443"/>
    <w:rsid w:val="00B35A5F"/>
    <w:rsid w:val="00B377A8"/>
    <w:rsid w:val="00B37FD8"/>
    <w:rsid w:val="00B40C1A"/>
    <w:rsid w:val="00B435DD"/>
    <w:rsid w:val="00B46287"/>
    <w:rsid w:val="00B51F3C"/>
    <w:rsid w:val="00B564F6"/>
    <w:rsid w:val="00B568E3"/>
    <w:rsid w:val="00B6203F"/>
    <w:rsid w:val="00B65796"/>
    <w:rsid w:val="00B6722F"/>
    <w:rsid w:val="00B67BAA"/>
    <w:rsid w:val="00B71B20"/>
    <w:rsid w:val="00B7614F"/>
    <w:rsid w:val="00B82962"/>
    <w:rsid w:val="00B82EEE"/>
    <w:rsid w:val="00B83BA4"/>
    <w:rsid w:val="00B84C9C"/>
    <w:rsid w:val="00B91B16"/>
    <w:rsid w:val="00B949AC"/>
    <w:rsid w:val="00B969A3"/>
    <w:rsid w:val="00B9748F"/>
    <w:rsid w:val="00BA0B7E"/>
    <w:rsid w:val="00BA0B9E"/>
    <w:rsid w:val="00BA4824"/>
    <w:rsid w:val="00BA4FC9"/>
    <w:rsid w:val="00BA79CB"/>
    <w:rsid w:val="00BB506C"/>
    <w:rsid w:val="00BB7A5E"/>
    <w:rsid w:val="00BC16B3"/>
    <w:rsid w:val="00BD492B"/>
    <w:rsid w:val="00BD4B70"/>
    <w:rsid w:val="00BD5AAF"/>
    <w:rsid w:val="00BE1A94"/>
    <w:rsid w:val="00BE540B"/>
    <w:rsid w:val="00BF1729"/>
    <w:rsid w:val="00BF25C7"/>
    <w:rsid w:val="00BF3F1B"/>
    <w:rsid w:val="00C000D4"/>
    <w:rsid w:val="00C004A2"/>
    <w:rsid w:val="00C03528"/>
    <w:rsid w:val="00C03D1B"/>
    <w:rsid w:val="00C05F33"/>
    <w:rsid w:val="00C061A1"/>
    <w:rsid w:val="00C078CF"/>
    <w:rsid w:val="00C07FE5"/>
    <w:rsid w:val="00C123AE"/>
    <w:rsid w:val="00C13AF1"/>
    <w:rsid w:val="00C17213"/>
    <w:rsid w:val="00C20D99"/>
    <w:rsid w:val="00C21EB9"/>
    <w:rsid w:val="00C24FA9"/>
    <w:rsid w:val="00C312EC"/>
    <w:rsid w:val="00C32406"/>
    <w:rsid w:val="00C32567"/>
    <w:rsid w:val="00C33D64"/>
    <w:rsid w:val="00C347CE"/>
    <w:rsid w:val="00C35D59"/>
    <w:rsid w:val="00C37E4F"/>
    <w:rsid w:val="00C412B7"/>
    <w:rsid w:val="00C41D0E"/>
    <w:rsid w:val="00C50EC9"/>
    <w:rsid w:val="00C54EFD"/>
    <w:rsid w:val="00C551CD"/>
    <w:rsid w:val="00C551E3"/>
    <w:rsid w:val="00C566EB"/>
    <w:rsid w:val="00C57082"/>
    <w:rsid w:val="00C606E0"/>
    <w:rsid w:val="00C6265A"/>
    <w:rsid w:val="00C642D3"/>
    <w:rsid w:val="00C650E0"/>
    <w:rsid w:val="00C65B2F"/>
    <w:rsid w:val="00C67C16"/>
    <w:rsid w:val="00C67C91"/>
    <w:rsid w:val="00C707E9"/>
    <w:rsid w:val="00C70F7F"/>
    <w:rsid w:val="00C724B1"/>
    <w:rsid w:val="00C752AA"/>
    <w:rsid w:val="00C7624C"/>
    <w:rsid w:val="00C7798A"/>
    <w:rsid w:val="00C77E86"/>
    <w:rsid w:val="00C8037F"/>
    <w:rsid w:val="00C8122F"/>
    <w:rsid w:val="00C85E58"/>
    <w:rsid w:val="00C87B76"/>
    <w:rsid w:val="00C90C96"/>
    <w:rsid w:val="00C92C2F"/>
    <w:rsid w:val="00CA4B2A"/>
    <w:rsid w:val="00CB012E"/>
    <w:rsid w:val="00CB20BC"/>
    <w:rsid w:val="00CB2BA6"/>
    <w:rsid w:val="00CB2EDF"/>
    <w:rsid w:val="00CB3967"/>
    <w:rsid w:val="00CB663C"/>
    <w:rsid w:val="00CB7CBA"/>
    <w:rsid w:val="00CC054F"/>
    <w:rsid w:val="00CC160F"/>
    <w:rsid w:val="00CC1786"/>
    <w:rsid w:val="00CC1B78"/>
    <w:rsid w:val="00CC2122"/>
    <w:rsid w:val="00CC2B27"/>
    <w:rsid w:val="00CC3863"/>
    <w:rsid w:val="00CC7950"/>
    <w:rsid w:val="00CD123B"/>
    <w:rsid w:val="00CD42AD"/>
    <w:rsid w:val="00CD580F"/>
    <w:rsid w:val="00CD76E2"/>
    <w:rsid w:val="00CE1B16"/>
    <w:rsid w:val="00CE1D39"/>
    <w:rsid w:val="00CE5676"/>
    <w:rsid w:val="00CE694A"/>
    <w:rsid w:val="00CE6EAE"/>
    <w:rsid w:val="00CF2606"/>
    <w:rsid w:val="00CF2F3E"/>
    <w:rsid w:val="00CF65EE"/>
    <w:rsid w:val="00CF699B"/>
    <w:rsid w:val="00D00994"/>
    <w:rsid w:val="00D032C3"/>
    <w:rsid w:val="00D04B0B"/>
    <w:rsid w:val="00D05086"/>
    <w:rsid w:val="00D06C7A"/>
    <w:rsid w:val="00D108EB"/>
    <w:rsid w:val="00D10D7A"/>
    <w:rsid w:val="00D10E45"/>
    <w:rsid w:val="00D11A85"/>
    <w:rsid w:val="00D11B01"/>
    <w:rsid w:val="00D14785"/>
    <w:rsid w:val="00D155F7"/>
    <w:rsid w:val="00D15B5A"/>
    <w:rsid w:val="00D1605D"/>
    <w:rsid w:val="00D23638"/>
    <w:rsid w:val="00D240A9"/>
    <w:rsid w:val="00D24DC2"/>
    <w:rsid w:val="00D31555"/>
    <w:rsid w:val="00D31E29"/>
    <w:rsid w:val="00D32252"/>
    <w:rsid w:val="00D32C47"/>
    <w:rsid w:val="00D340B8"/>
    <w:rsid w:val="00D340D1"/>
    <w:rsid w:val="00D35F76"/>
    <w:rsid w:val="00D37013"/>
    <w:rsid w:val="00D402C9"/>
    <w:rsid w:val="00D40E50"/>
    <w:rsid w:val="00D40F58"/>
    <w:rsid w:val="00D42424"/>
    <w:rsid w:val="00D448D7"/>
    <w:rsid w:val="00D45CED"/>
    <w:rsid w:val="00D51BB2"/>
    <w:rsid w:val="00D60182"/>
    <w:rsid w:val="00D60C26"/>
    <w:rsid w:val="00D61BA3"/>
    <w:rsid w:val="00D63259"/>
    <w:rsid w:val="00D64EBE"/>
    <w:rsid w:val="00D65866"/>
    <w:rsid w:val="00D66A49"/>
    <w:rsid w:val="00D66D2E"/>
    <w:rsid w:val="00D7079C"/>
    <w:rsid w:val="00D71FFB"/>
    <w:rsid w:val="00D74C7A"/>
    <w:rsid w:val="00D81BDE"/>
    <w:rsid w:val="00D81C8A"/>
    <w:rsid w:val="00D8200A"/>
    <w:rsid w:val="00D820F3"/>
    <w:rsid w:val="00D841D9"/>
    <w:rsid w:val="00D84B44"/>
    <w:rsid w:val="00D87C63"/>
    <w:rsid w:val="00D87DEB"/>
    <w:rsid w:val="00D90DAC"/>
    <w:rsid w:val="00D95EF5"/>
    <w:rsid w:val="00D97711"/>
    <w:rsid w:val="00D97F01"/>
    <w:rsid w:val="00DA05B2"/>
    <w:rsid w:val="00DA19D7"/>
    <w:rsid w:val="00DA1F87"/>
    <w:rsid w:val="00DA2705"/>
    <w:rsid w:val="00DA27D7"/>
    <w:rsid w:val="00DA2FC7"/>
    <w:rsid w:val="00DA4E6A"/>
    <w:rsid w:val="00DA64B2"/>
    <w:rsid w:val="00DB0CEB"/>
    <w:rsid w:val="00DB2596"/>
    <w:rsid w:val="00DB2849"/>
    <w:rsid w:val="00DB2B19"/>
    <w:rsid w:val="00DB2F06"/>
    <w:rsid w:val="00DB3206"/>
    <w:rsid w:val="00DB45FF"/>
    <w:rsid w:val="00DB5674"/>
    <w:rsid w:val="00DB673D"/>
    <w:rsid w:val="00DB771E"/>
    <w:rsid w:val="00DB7D9A"/>
    <w:rsid w:val="00DC0130"/>
    <w:rsid w:val="00DC28F2"/>
    <w:rsid w:val="00DC6CA2"/>
    <w:rsid w:val="00DC6CA6"/>
    <w:rsid w:val="00DD19E2"/>
    <w:rsid w:val="00DD226A"/>
    <w:rsid w:val="00DD4198"/>
    <w:rsid w:val="00DD64AC"/>
    <w:rsid w:val="00DE014B"/>
    <w:rsid w:val="00DE018A"/>
    <w:rsid w:val="00DE095A"/>
    <w:rsid w:val="00DE0E04"/>
    <w:rsid w:val="00DE0FA3"/>
    <w:rsid w:val="00DE2CDA"/>
    <w:rsid w:val="00DE5DD3"/>
    <w:rsid w:val="00DF47EF"/>
    <w:rsid w:val="00DF491D"/>
    <w:rsid w:val="00DF51F0"/>
    <w:rsid w:val="00DF59D8"/>
    <w:rsid w:val="00DF5BF9"/>
    <w:rsid w:val="00DF5D14"/>
    <w:rsid w:val="00DF5F35"/>
    <w:rsid w:val="00DF7E17"/>
    <w:rsid w:val="00E01EAE"/>
    <w:rsid w:val="00E04109"/>
    <w:rsid w:val="00E04A70"/>
    <w:rsid w:val="00E05C98"/>
    <w:rsid w:val="00E12873"/>
    <w:rsid w:val="00E1289D"/>
    <w:rsid w:val="00E144B7"/>
    <w:rsid w:val="00E15097"/>
    <w:rsid w:val="00E210AF"/>
    <w:rsid w:val="00E26DF9"/>
    <w:rsid w:val="00E34122"/>
    <w:rsid w:val="00E35B6C"/>
    <w:rsid w:val="00E362A9"/>
    <w:rsid w:val="00E36F71"/>
    <w:rsid w:val="00E42E89"/>
    <w:rsid w:val="00E43DD1"/>
    <w:rsid w:val="00E44757"/>
    <w:rsid w:val="00E46CCD"/>
    <w:rsid w:val="00E518E3"/>
    <w:rsid w:val="00E52863"/>
    <w:rsid w:val="00E53DD0"/>
    <w:rsid w:val="00E5589A"/>
    <w:rsid w:val="00E614AC"/>
    <w:rsid w:val="00E62055"/>
    <w:rsid w:val="00E62D87"/>
    <w:rsid w:val="00E63908"/>
    <w:rsid w:val="00E63D7B"/>
    <w:rsid w:val="00E64BBD"/>
    <w:rsid w:val="00E65986"/>
    <w:rsid w:val="00E6660A"/>
    <w:rsid w:val="00E6753E"/>
    <w:rsid w:val="00E74773"/>
    <w:rsid w:val="00E80157"/>
    <w:rsid w:val="00E80BD8"/>
    <w:rsid w:val="00E82C82"/>
    <w:rsid w:val="00E84B0D"/>
    <w:rsid w:val="00E84B47"/>
    <w:rsid w:val="00E8644B"/>
    <w:rsid w:val="00E86A8B"/>
    <w:rsid w:val="00E87D1B"/>
    <w:rsid w:val="00E91B32"/>
    <w:rsid w:val="00E9274D"/>
    <w:rsid w:val="00E9326A"/>
    <w:rsid w:val="00E954E2"/>
    <w:rsid w:val="00EA0113"/>
    <w:rsid w:val="00EA5B81"/>
    <w:rsid w:val="00EA6372"/>
    <w:rsid w:val="00EB5E5E"/>
    <w:rsid w:val="00EC00BD"/>
    <w:rsid w:val="00EC2845"/>
    <w:rsid w:val="00ED0BAF"/>
    <w:rsid w:val="00ED3B84"/>
    <w:rsid w:val="00ED49E1"/>
    <w:rsid w:val="00ED5EFA"/>
    <w:rsid w:val="00ED7799"/>
    <w:rsid w:val="00ED79A3"/>
    <w:rsid w:val="00EE1A29"/>
    <w:rsid w:val="00EE41EA"/>
    <w:rsid w:val="00EE4F5B"/>
    <w:rsid w:val="00EE659C"/>
    <w:rsid w:val="00EE71EB"/>
    <w:rsid w:val="00EF4DBA"/>
    <w:rsid w:val="00EF5C3A"/>
    <w:rsid w:val="00EF7B3C"/>
    <w:rsid w:val="00F0013C"/>
    <w:rsid w:val="00F00C16"/>
    <w:rsid w:val="00F01644"/>
    <w:rsid w:val="00F01CA3"/>
    <w:rsid w:val="00F06201"/>
    <w:rsid w:val="00F07095"/>
    <w:rsid w:val="00F100B8"/>
    <w:rsid w:val="00F102E5"/>
    <w:rsid w:val="00F1199B"/>
    <w:rsid w:val="00F13646"/>
    <w:rsid w:val="00F13AD2"/>
    <w:rsid w:val="00F14F13"/>
    <w:rsid w:val="00F1541E"/>
    <w:rsid w:val="00F15B87"/>
    <w:rsid w:val="00F20A55"/>
    <w:rsid w:val="00F21CCB"/>
    <w:rsid w:val="00F22507"/>
    <w:rsid w:val="00F25B8E"/>
    <w:rsid w:val="00F261E6"/>
    <w:rsid w:val="00F26E72"/>
    <w:rsid w:val="00F270F1"/>
    <w:rsid w:val="00F27F90"/>
    <w:rsid w:val="00F31AF5"/>
    <w:rsid w:val="00F323D6"/>
    <w:rsid w:val="00F33654"/>
    <w:rsid w:val="00F356D4"/>
    <w:rsid w:val="00F36421"/>
    <w:rsid w:val="00F36DC9"/>
    <w:rsid w:val="00F3724F"/>
    <w:rsid w:val="00F40C23"/>
    <w:rsid w:val="00F42330"/>
    <w:rsid w:val="00F47C5A"/>
    <w:rsid w:val="00F5303B"/>
    <w:rsid w:val="00F55114"/>
    <w:rsid w:val="00F603A6"/>
    <w:rsid w:val="00F607DC"/>
    <w:rsid w:val="00F63884"/>
    <w:rsid w:val="00F64821"/>
    <w:rsid w:val="00F651D9"/>
    <w:rsid w:val="00F668C2"/>
    <w:rsid w:val="00F75E03"/>
    <w:rsid w:val="00F8045E"/>
    <w:rsid w:val="00F94E9F"/>
    <w:rsid w:val="00FA1731"/>
    <w:rsid w:val="00FA1AB8"/>
    <w:rsid w:val="00FA354F"/>
    <w:rsid w:val="00FA3B8E"/>
    <w:rsid w:val="00FA5CB1"/>
    <w:rsid w:val="00FA5FF5"/>
    <w:rsid w:val="00FA6B67"/>
    <w:rsid w:val="00FA76E8"/>
    <w:rsid w:val="00FB0C8A"/>
    <w:rsid w:val="00FB747F"/>
    <w:rsid w:val="00FB7A66"/>
    <w:rsid w:val="00FC0E39"/>
    <w:rsid w:val="00FC278C"/>
    <w:rsid w:val="00FC35FA"/>
    <w:rsid w:val="00FC3D91"/>
    <w:rsid w:val="00FC4364"/>
    <w:rsid w:val="00FC52B3"/>
    <w:rsid w:val="00FC6B6E"/>
    <w:rsid w:val="00FD0515"/>
    <w:rsid w:val="00FD0B51"/>
    <w:rsid w:val="00FD24D6"/>
    <w:rsid w:val="00FD27A3"/>
    <w:rsid w:val="00FD3D3A"/>
    <w:rsid w:val="00FD4942"/>
    <w:rsid w:val="00FD4AE5"/>
    <w:rsid w:val="00FD71A2"/>
    <w:rsid w:val="00FE1DBA"/>
    <w:rsid w:val="00FE274D"/>
    <w:rsid w:val="00FE2E4C"/>
    <w:rsid w:val="00FE41F3"/>
    <w:rsid w:val="00FE43BD"/>
    <w:rsid w:val="00FF1065"/>
    <w:rsid w:val="00FF228B"/>
    <w:rsid w:val="00FF28F0"/>
    <w:rsid w:val="00FF2CEA"/>
    <w:rsid w:val="00FF3B62"/>
    <w:rsid w:val="00FF3F47"/>
    <w:rsid w:val="00FF4BF1"/>
    <w:rsid w:val="00FF514B"/>
    <w:rsid w:val="00FF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1A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81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04A2"/>
  </w:style>
  <w:style w:type="paragraph" w:styleId="a6">
    <w:name w:val="footer"/>
    <w:basedOn w:val="a"/>
    <w:link w:val="a7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04A2"/>
  </w:style>
  <w:style w:type="paragraph" w:customStyle="1" w:styleId="a8">
    <w:name w:val="Знак"/>
    <w:basedOn w:val="a"/>
    <w:rsid w:val="00DA64B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CC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60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10E1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00F2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uiPriority w:val="1"/>
    <w:qFormat/>
    <w:rsid w:val="00000F2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9EFA57B321382E8EC778874D9D36BE6B71EE0911A479750DFA9E235F709013D904EFBE1C7DEE2Dw6p6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9EFA57B321382E8EC7668A5BF16AB66C7DB10C15AD772557AF9874002096469944E9EB5D3EE12A66949AD1w0p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79EFA57B321382E8EC7668A5BF16AB66C7DB10C15AD772557AF9874002096469944E9EB5D3EE12A66949BDDw0p0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79EFA57B321382E8EC7668A5BF16AB66C7DB10C15AD772557AF9874002096469944E9EB5D3EE12A669494D0w0p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9EFA57B321382E8EC778874D9D36BE6B71EE0911A479750DFA9E235F709013D904EFBE1C7DEE23w6p7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71066-7B0B-4E7C-BE9B-14AA70D9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4800</Words>
  <Characters>27363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Овчинникова галина Николаевна</cp:lastModifiedBy>
  <cp:revision>2</cp:revision>
  <cp:lastPrinted>2017-02-28T13:02:00Z</cp:lastPrinted>
  <dcterms:created xsi:type="dcterms:W3CDTF">2018-11-23T07:11:00Z</dcterms:created>
  <dcterms:modified xsi:type="dcterms:W3CDTF">2018-11-23T07:11:00Z</dcterms:modified>
</cp:coreProperties>
</file>