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988" w:rsidRPr="005C6988" w:rsidRDefault="005C6988" w:rsidP="00FA036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</w:pPr>
      <w:r w:rsidRPr="005C6988">
        <w:rPr>
          <w:rFonts w:ascii="Times New Roman" w:eastAsia="Times New Roman" w:hAnsi="Times New Roman" w:cs="Times New Roman"/>
          <w:color w:val="FF0000"/>
          <w:sz w:val="40"/>
          <w:szCs w:val="40"/>
          <w:lang w:eastAsia="ru-RU"/>
        </w:rPr>
        <w:t>Социальный контракт.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Возможность: получите до 250 000 руб. на создание и развитие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 по социальному контракту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 контракт − соглашение между органами социальной защиты 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(гражданином), по которому предоставляется социальная помощь на основании программы социальной адаптации.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 из направлений помощи является денежная выплата до 250 000 руб.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 индивидуальной предпринимательской деятельности.</w:t>
      </w:r>
    </w:p>
    <w:p w:rsidR="00FA0363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 за таким видом поддержки могут: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- малоимущие семьи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 малоимущие одиноко проживающие граждане.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 условием является неполучение заявителем или членами его семьи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выплат на организацию собственного дела в рамках государственных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 в сфере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занятости населения, развития сельского хозяйства,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поддержки МСП в течение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последнего года.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 порядок обращения за социальной помощью: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консультирование и предварительная оценка права на заключение социального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контракта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 индивидуальной программы социальной адаптации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 бизнес-плана и программы социальной адаптации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 решения и заключение социального контракта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единовременная выплата на развитие собственного дела до 250 тыс</w:t>
      </w:r>
      <w:proofErr w:type="gramStart"/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 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Итоговая сумма выплаты по социальному контракту определяется на основании бизнес-плана.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 все условия социального контрак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 соблюдены, денежные средства</w:t>
      </w:r>
      <w:r w:rsidR="00FA03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5C69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возвращать не нужно.</w:t>
      </w:r>
    </w:p>
    <w:p w:rsid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получения консультации о том, можете ли вы рассчитывать на получение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 помощи и как использовать денежные средства на организацию 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предпринимательской деятельности, необходимо обратиться 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комплексный центр социального обслуживания населения по месту жительства или месту пребывания. </w:t>
      </w:r>
    </w:p>
    <w:p w:rsidR="005C6988" w:rsidRPr="005C6988" w:rsidRDefault="005C6988" w:rsidP="005C69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5C6988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 и телефоны для обращения размещены на сайте</w:t>
      </w:r>
      <w:r w:rsidR="00FA0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C6988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minsocdem.samregion.ru</w:t>
      </w:r>
    </w:p>
    <w:sectPr w:rsidR="005C6988" w:rsidRPr="005C6988" w:rsidSect="00FA03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3A"/>
    <w:rsid w:val="005C6988"/>
    <w:rsid w:val="00B53F88"/>
    <w:rsid w:val="00DF523A"/>
    <w:rsid w:val="00FA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Марченко Т.И.</dc:creator>
  <cp:keywords/>
  <dc:description/>
  <cp:lastModifiedBy>Марченко Т.И.</cp:lastModifiedBy>
  <cp:revision>3</cp:revision>
  <dcterms:created xsi:type="dcterms:W3CDTF">2021-03-30T04:05:00Z</dcterms:created>
  <dcterms:modified xsi:type="dcterms:W3CDTF">2021-03-30T04:21:00Z</dcterms:modified>
</cp:coreProperties>
</file>