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firstLine="709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Уведомление </w:t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 проведении публичной консультации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Вид нормативного правового акта: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 Администрации муниципального района Алексеевский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Наименование проекта нормативного правового акта: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«Об утверждении муниципальной программы «Содействие развитию малого и среднего предпринимательства в муниципальном районе Алексеевский на 2017-2021 годы»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Планируемый срок вступления в силу нормативного правового акта: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Вступает в силу со дня официального опубликования 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Разработчик проекта нормативного правового акта: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Отдел по поддержке предпринимательства и малого бизнеса Комитета по экономике Администрации муниципального района Алексеевский.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Обоснование необходимости подготовки проекта нормативного правового акта: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Необходимость подготовки Проекта связана с целью уточнения объемов финансирования муниципальной программы «Содействие развитию малого и среднего предпринимательства в муниципальном районе Алексеевский на 2017-2021 годы».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</w:t>
      </w:r>
      <w:r>
        <w:rPr>
          <w:rFonts w:cs="Times New Roman" w:ascii="Times New Roman" w:hAnsi="Times New Roman"/>
          <w:sz w:val="28"/>
          <w:szCs w:val="28"/>
        </w:rPr>
        <w:t>6. Описание проблем, на решение которых направлен предлагаемый способ регулирования: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Проект разработан с целью создания благоприятных условий для развития малого и среднего предпринимательства на территории района..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 Круг субъектов, на которых будет распространено действие проекта нормативного правового акта: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субъектов малого и среднего предпринимательства муниципального района Алексеевский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</w:t>
      </w:r>
      <w:r>
        <w:rPr>
          <w:rFonts w:cs="Times New Roman" w:ascii="Times New Roman" w:hAnsi="Times New Roman"/>
          <w:sz w:val="28"/>
          <w:szCs w:val="28"/>
        </w:rPr>
        <w:t>8. Необходимость установления переходного периода: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Необходимость установления переходного периода не требуется.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9. Краткое изложение целей регулирования: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Проект разработан с целью обеспечения благоприятных условий для развития и повышения конкурентоспособности предпринимательства на территории муниципального района Алексеевский Самарской области.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10. Срок, в течение которого разработчиком проекта принимаются  предложения (со дня размещения на официальном сайте настоящего уведомления):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с </w:t>
      </w:r>
      <w:r>
        <w:rPr>
          <w:rFonts w:cs="Times New Roman" w:ascii="Times New Roman" w:hAnsi="Times New Roman"/>
          <w:sz w:val="28"/>
          <w:szCs w:val="28"/>
        </w:rPr>
        <w:t>12</w:t>
      </w:r>
      <w:r>
        <w:rPr>
          <w:rFonts w:cs="Times New Roman" w:ascii="Times New Roman" w:hAnsi="Times New Roman"/>
          <w:sz w:val="28"/>
          <w:szCs w:val="28"/>
        </w:rPr>
        <w:t xml:space="preserve"> января 202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года  по </w:t>
      </w:r>
      <w:r>
        <w:rPr>
          <w:rFonts w:cs="Times New Roman" w:ascii="Times New Roman" w:hAnsi="Times New Roman"/>
          <w:sz w:val="28"/>
          <w:szCs w:val="28"/>
        </w:rPr>
        <w:t>22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января</w:t>
      </w:r>
      <w:r>
        <w:rPr>
          <w:rFonts w:cs="Times New Roman" w:ascii="Times New Roman" w:hAnsi="Times New Roman"/>
          <w:sz w:val="28"/>
          <w:szCs w:val="28"/>
        </w:rPr>
        <w:t xml:space="preserve"> 202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 года (десять календарных дней)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11.Контактные данные для направления  предложений (ответственное лицо, адрес электронной почты и контактный телефон ответственного лица):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Марченко Татьяна Ивановна –  начальника отдела поподдержке предпринимательства и малого бизнеса Комитета по Экономике Администрации муниципального района Алексеевкий  Самарской области, адрес электронной почты </w:t>
      </w:r>
      <w:hyperlink r:id="rId2">
        <w:r>
          <w:rPr>
            <w:rStyle w:val="Style14"/>
            <w:sz w:val="28"/>
            <w:szCs w:val="28"/>
            <w:u w:val="none"/>
          </w:rPr>
          <w:t>marchenko_ti@alexadm63.ru</w:t>
        </w:r>
      </w:hyperlink>
      <w:r>
        <w:rPr/>
        <w:t xml:space="preserve"> </w:t>
      </w:r>
      <w:r>
        <w:rPr>
          <w:rFonts w:cs="Times New Roman" w:ascii="Times New Roman" w:hAnsi="Times New Roman"/>
          <w:sz w:val="28"/>
          <w:szCs w:val="28"/>
        </w:rPr>
        <w:t>контактный телефон 8(84671) 2-22-78;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12. Иная информация по решению разработчика проекта нормативного правового акта:</w:t>
      </w:r>
    </w:p>
    <w:p>
      <w:pPr>
        <w:pStyle w:val="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>Средняя степень регулирующего воздействия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before="0" w:after="200"/>
        <w:ind w:firstLine="709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PT Sans">
    <w:charset w:val="01"/>
    <w:family w:val="swiss"/>
    <w:pitch w:val="default"/>
  </w:font>
  <w:font w:name="Times New Roman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09673f"/>
    <w:rPr>
      <w:color w:val="0000FF" w:themeColor="hyperlink"/>
      <w:u w:val="single"/>
    </w:rPr>
  </w:style>
  <w:style w:type="character" w:styleId="ListLabel1">
    <w:name w:val="ListLabel 1"/>
    <w:qFormat/>
    <w:rPr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ListLabel10">
    <w:name w:val="ListLabel 10"/>
    <w:qFormat/>
    <w:rPr>
      <w:sz w:val="28"/>
      <w:szCs w:val="28"/>
      <w:u w:val="non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Sans" w:hAnsi="PT Sans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archenko_ti@alexadm63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LibreOffice/6.0.5.2$Linux_X86_64 LibreOffice_project/00m0$Build-2</Application>
  <Pages>2</Pages>
  <Words>275</Words>
  <Characters>2164</Characters>
  <CharactersWithSpaces>2434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2019-02-08T09:48:00Z</dcterms:created>
  <dc:creator>info@v-adm.ru</dc:creator>
  <dc:description/>
  <dc:language>ru-RU</dc:language>
  <cp:lastModifiedBy/>
  <cp:lastPrinted>2017-01-12T05:26:00Z</cp:lastPrinted>
  <dcterms:modified xsi:type="dcterms:W3CDTF">2022-01-12T10:06:29Z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