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7"/>
        <w:gridCol w:w="4535"/>
      </w:tblGrid>
      <w:tr w:rsidR="00B17F54">
        <w:trPr>
          <w:cantSplit/>
        </w:trPr>
        <w:tc>
          <w:tcPr>
            <w:tcW w:w="4536" w:type="dxa"/>
          </w:tcPr>
          <w:p w:rsidR="00B17F54" w:rsidRDefault="00EF4EAC">
            <w:pPr>
              <w:widowControl w:val="0"/>
              <w:rPr>
                <w:b/>
                <w:sz w:val="24"/>
                <w:szCs w:val="36"/>
              </w:rPr>
            </w:pPr>
            <w:r>
              <w:t xml:space="preserve">                                  </w:t>
            </w:r>
            <w:r w:rsidRPr="00A40F0F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1" o:spid="_x0000_i1025" type="#_x0000_t75" style="width:45pt;height:57pt;visibility:visible;mso-wrap-style:square">
                  <v:imagedata r:id="rId8" o:title="" croptop="-28f" cropbottom="-28f" cropleft="-35f" cropright="-35f"/>
                </v:shape>
              </w:pict>
            </w:r>
          </w:p>
          <w:p w:rsidR="00B17F54" w:rsidRDefault="00B17F54">
            <w:pPr>
              <w:widowControl w:val="0"/>
              <w:jc w:val="center"/>
              <w:rPr>
                <w:b/>
                <w:sz w:val="24"/>
                <w:szCs w:val="36"/>
              </w:rPr>
            </w:pPr>
          </w:p>
          <w:p w:rsidR="00B17F54" w:rsidRDefault="00EF4EAC">
            <w:pPr>
              <w:widowControl w:val="0"/>
              <w:jc w:val="center"/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B17F54" w:rsidRDefault="00EF4EAC">
            <w:pPr>
              <w:widowControl w:val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муниципального района</w:t>
            </w:r>
          </w:p>
          <w:p w:rsidR="00B17F54" w:rsidRDefault="00EF4EAC">
            <w:pPr>
              <w:widowControl w:val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</w:p>
          <w:p w:rsidR="00B17F54" w:rsidRDefault="00EF4EAC">
            <w:pPr>
              <w:widowControl w:val="0"/>
              <w:jc w:val="center"/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B17F54" w:rsidRDefault="00B17F54">
            <w:pPr>
              <w:widowControl w:val="0"/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B17F54" w:rsidRDefault="00EF4EAC">
            <w:pPr>
              <w:widowControl w:val="0"/>
              <w:jc w:val="center"/>
            </w:pPr>
            <w:r>
              <w:rPr>
                <w:b/>
                <w:sz w:val="24"/>
              </w:rPr>
              <w:t>ПОСТАНОВЛЕНИЕ</w:t>
            </w:r>
          </w:p>
          <w:p w:rsidR="00B17F54" w:rsidRDefault="00B17F54">
            <w:pPr>
              <w:widowControl w:val="0"/>
              <w:jc w:val="center"/>
              <w:rPr>
                <w:b/>
                <w:sz w:val="24"/>
              </w:rPr>
            </w:pPr>
          </w:p>
          <w:p w:rsidR="00B17F54" w:rsidRDefault="00EF4EAC">
            <w:pPr>
              <w:widowControl w:val="0"/>
              <w:tabs>
                <w:tab w:val="left" w:pos="1050"/>
                <w:tab w:val="left" w:pos="1290"/>
                <w:tab w:val="center" w:pos="2198"/>
              </w:tabs>
            </w:pPr>
            <w:r>
              <w:rPr>
                <w:b/>
                <w:sz w:val="24"/>
              </w:rPr>
              <w:tab/>
              <w:t>________№_______</w:t>
            </w:r>
          </w:p>
          <w:p w:rsidR="00B17F54" w:rsidRDefault="00B17F54">
            <w:pPr>
              <w:widowControl w:val="0"/>
              <w:rPr>
                <w:b/>
                <w:sz w:val="24"/>
                <w:u w:val="single"/>
              </w:rPr>
            </w:pPr>
          </w:p>
          <w:p w:rsidR="00B17F54" w:rsidRDefault="00EF4EAC">
            <w:pPr>
              <w:widowControl w:val="0"/>
              <w:jc w:val="center"/>
            </w:pPr>
            <w:r>
              <w:rPr>
                <w:sz w:val="24"/>
              </w:rPr>
              <w:t>с. Алексеевка</w:t>
            </w:r>
          </w:p>
          <w:p w:rsidR="00B17F54" w:rsidRDefault="00B17F54">
            <w:pPr>
              <w:widowControl w:val="0"/>
              <w:rPr>
                <w:sz w:val="24"/>
              </w:rPr>
            </w:pPr>
          </w:p>
        </w:tc>
        <w:tc>
          <w:tcPr>
            <w:tcW w:w="4535" w:type="dxa"/>
          </w:tcPr>
          <w:p w:rsidR="00B17F54" w:rsidRDefault="00B17F54">
            <w:pPr>
              <w:pStyle w:val="a9"/>
              <w:widowControl w:val="0"/>
              <w:rPr>
                <w:sz w:val="24"/>
              </w:rPr>
            </w:pPr>
          </w:p>
          <w:p w:rsidR="00B17F54" w:rsidRDefault="00B17F54">
            <w:pPr>
              <w:pStyle w:val="a9"/>
              <w:widowControl w:val="0"/>
            </w:pPr>
          </w:p>
          <w:p w:rsidR="00B17F54" w:rsidRDefault="00B17F54">
            <w:pPr>
              <w:pStyle w:val="a9"/>
              <w:widowControl w:val="0"/>
            </w:pPr>
          </w:p>
          <w:p w:rsidR="00B17F54" w:rsidRDefault="00B17F54">
            <w:pPr>
              <w:pStyle w:val="a9"/>
              <w:widowControl w:val="0"/>
            </w:pPr>
          </w:p>
        </w:tc>
      </w:tr>
    </w:tbl>
    <w:p w:rsidR="00B17F54" w:rsidRDefault="00EF4EAC">
      <w:pPr>
        <w:jc w:val="both"/>
      </w:pPr>
      <w:r>
        <w:rPr>
          <w:b/>
          <w:sz w:val="26"/>
          <w:szCs w:val="26"/>
        </w:rPr>
        <w:t xml:space="preserve">    </w:t>
      </w:r>
    </w:p>
    <w:p w:rsidR="00B17F54" w:rsidRDefault="00B17F54">
      <w:pPr>
        <w:jc w:val="both"/>
        <w:rPr>
          <w:b/>
          <w:sz w:val="26"/>
          <w:szCs w:val="26"/>
        </w:rPr>
      </w:pP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 О внесении изменений в постановление </w:t>
      </w: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Администрации муниципального района </w:t>
      </w: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Алексеевский </w:t>
      </w:r>
      <w:r>
        <w:rPr>
          <w:b/>
          <w:sz w:val="28"/>
          <w:szCs w:val="28"/>
        </w:rPr>
        <w:t xml:space="preserve"> от </w:t>
      </w:r>
      <w:r w:rsidR="00B66521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1.</w:t>
      </w:r>
      <w:r w:rsidR="00B66521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>.202</w:t>
      </w:r>
      <w:r w:rsidR="00B6652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№</w:t>
      </w:r>
      <w:r w:rsidR="00B66521">
        <w:rPr>
          <w:b/>
          <w:sz w:val="28"/>
          <w:szCs w:val="28"/>
        </w:rPr>
        <w:t>66</w:t>
      </w: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«Об утверждении муниципальной </w:t>
      </w:r>
    </w:p>
    <w:p w:rsidR="00B17F54" w:rsidRDefault="00EF4EAC">
      <w:pPr>
        <w:jc w:val="both"/>
      </w:pPr>
      <w:r>
        <w:rPr>
          <w:b/>
          <w:sz w:val="28"/>
          <w:szCs w:val="28"/>
        </w:rPr>
        <w:t>программы «Развитие и поддержка</w:t>
      </w: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малого и среднего предпринимательства </w:t>
      </w:r>
    </w:p>
    <w:p w:rsidR="00B17F54" w:rsidRDefault="00EF4EAC">
      <w:pPr>
        <w:jc w:val="both"/>
      </w:pPr>
      <w:r>
        <w:rPr>
          <w:b/>
          <w:sz w:val="28"/>
          <w:szCs w:val="28"/>
        </w:rPr>
        <w:t xml:space="preserve">в муниципальном районе Алексеевский </w:t>
      </w:r>
    </w:p>
    <w:p w:rsidR="00B17F54" w:rsidRDefault="00EF4EAC">
      <w:pPr>
        <w:jc w:val="both"/>
      </w:pPr>
      <w:r>
        <w:rPr>
          <w:b/>
          <w:sz w:val="28"/>
          <w:szCs w:val="28"/>
        </w:rPr>
        <w:t>на 2022-2025 годы»</w:t>
      </w:r>
    </w:p>
    <w:p w:rsidR="00B17F54" w:rsidRDefault="00B17F54">
      <w:pPr>
        <w:pStyle w:val="31"/>
        <w:spacing w:line="360" w:lineRule="auto"/>
        <w:rPr>
          <w:b/>
          <w:i/>
          <w:sz w:val="26"/>
          <w:szCs w:val="26"/>
        </w:rPr>
      </w:pPr>
    </w:p>
    <w:p w:rsidR="00B17F54" w:rsidRDefault="00EF4EAC">
      <w:pPr>
        <w:pStyle w:val="31"/>
        <w:spacing w:line="276" w:lineRule="auto"/>
      </w:pPr>
      <w:r>
        <w:rPr>
          <w:szCs w:val="28"/>
        </w:rPr>
        <w:t xml:space="preserve">    В связи с уточнением объема финансирования муниципальной программы « Разв</w:t>
      </w:r>
      <w:r>
        <w:rPr>
          <w:szCs w:val="28"/>
        </w:rPr>
        <w:t>итие и поддержка малого и среднего предпринимательства в муниципальном районе Алексеевский на 2022-2025г.г.»,</w:t>
      </w:r>
    </w:p>
    <w:p w:rsidR="00B17F54" w:rsidRDefault="00B17F54">
      <w:pPr>
        <w:pStyle w:val="31"/>
        <w:rPr>
          <w:sz w:val="26"/>
          <w:szCs w:val="26"/>
        </w:rPr>
      </w:pPr>
    </w:p>
    <w:p w:rsidR="00B17F54" w:rsidRDefault="00EF4EAC">
      <w:pPr>
        <w:pStyle w:val="31"/>
      </w:pPr>
      <w:r>
        <w:rPr>
          <w:b/>
          <w:szCs w:val="28"/>
        </w:rPr>
        <w:t>Администрация муниципального района Алексеевский ПОСТАНОВЛЯЕТ</w:t>
      </w:r>
      <w:r>
        <w:rPr>
          <w:b/>
          <w:sz w:val="26"/>
          <w:szCs w:val="26"/>
        </w:rPr>
        <w:t>:</w:t>
      </w:r>
    </w:p>
    <w:p w:rsidR="00B17F54" w:rsidRDefault="00B17F54">
      <w:pPr>
        <w:pStyle w:val="31"/>
        <w:rPr>
          <w:b/>
          <w:sz w:val="26"/>
          <w:szCs w:val="26"/>
        </w:rPr>
      </w:pPr>
    </w:p>
    <w:p w:rsidR="00B17F54" w:rsidRDefault="00EF4EAC">
      <w:pPr>
        <w:pStyle w:val="31"/>
        <w:spacing w:line="276" w:lineRule="auto"/>
      </w:pPr>
      <w:r>
        <w:rPr>
          <w:szCs w:val="28"/>
        </w:rPr>
        <w:t xml:space="preserve">        1. Внести в постановление Администрации муниципального района </w:t>
      </w:r>
      <w:r>
        <w:rPr>
          <w:szCs w:val="28"/>
        </w:rPr>
        <w:t>Алексеевский от 11.11.2021 №279 «Об утверждении муниципальной программы «Развитие и поддержка малого и среднего предпринимательства в муниципальном районе Алексеевский на 2022-2025 годы»</w:t>
      </w:r>
      <w:r>
        <w:rPr>
          <w:i/>
          <w:sz w:val="24"/>
          <w:szCs w:val="24"/>
        </w:rPr>
        <w:t xml:space="preserve"> </w:t>
      </w:r>
      <w:r>
        <w:rPr>
          <w:szCs w:val="28"/>
        </w:rPr>
        <w:t xml:space="preserve">следующие изменения:       </w:t>
      </w:r>
    </w:p>
    <w:p w:rsidR="00B17F54" w:rsidRDefault="00EF4EAC">
      <w:pPr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1.1.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в паспорте муниципальной про</w:t>
      </w:r>
      <w:r>
        <w:rPr>
          <w:sz w:val="28"/>
          <w:szCs w:val="28"/>
        </w:rPr>
        <w:t>граммы «Развитие и поддержка малого и среднего предпринимательства в муниципальном районе Алексеевский на 2022-2025 годы» изложить в новой редакции:</w:t>
      </w:r>
    </w:p>
    <w:p w:rsidR="00B17F54" w:rsidRDefault="00EF4E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Финансирование мероприятий  Программы осуществляется за счет средств бюджета муниципального района Але</w:t>
      </w:r>
      <w:r>
        <w:rPr>
          <w:sz w:val="28"/>
          <w:szCs w:val="28"/>
        </w:rPr>
        <w:t xml:space="preserve">ксеевский  </w:t>
      </w:r>
    </w:p>
    <w:p w:rsidR="00B17F54" w:rsidRDefault="00EF4E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Общий объем финансирования за </w:t>
      </w:r>
      <w:r w:rsidRPr="00EF4EAC">
        <w:rPr>
          <w:color w:val="000000"/>
          <w:sz w:val="28"/>
          <w:szCs w:val="28"/>
        </w:rPr>
        <w:t xml:space="preserve">период с 2022-2025 годы составляет        </w:t>
      </w:r>
      <w:r w:rsidR="00B66521" w:rsidRPr="00EF4EAC">
        <w:rPr>
          <w:color w:val="000000"/>
          <w:sz w:val="28"/>
          <w:szCs w:val="28"/>
        </w:rPr>
        <w:t>136</w:t>
      </w:r>
      <w:r w:rsidRPr="00EF4EAC">
        <w:rPr>
          <w:color w:val="000000"/>
          <w:sz w:val="28"/>
          <w:szCs w:val="28"/>
        </w:rPr>
        <w:t xml:space="preserve">,4 </w:t>
      </w:r>
      <w:r>
        <w:rPr>
          <w:sz w:val="28"/>
          <w:szCs w:val="28"/>
        </w:rPr>
        <w:t>тыс. руб.,  в том числе:</w:t>
      </w:r>
    </w:p>
    <w:p w:rsidR="00B17F54" w:rsidRDefault="00EF4E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2022 году –76,4</w:t>
      </w:r>
      <w:r w:rsidRPr="00EF4EAC">
        <w:rPr>
          <w:color w:val="C0504D"/>
          <w:sz w:val="28"/>
          <w:szCs w:val="28"/>
        </w:rPr>
        <w:t xml:space="preserve"> </w:t>
      </w:r>
      <w:r>
        <w:rPr>
          <w:sz w:val="28"/>
          <w:szCs w:val="28"/>
        </w:rPr>
        <w:t>тыс.руб.,</w:t>
      </w:r>
    </w:p>
    <w:p w:rsidR="00B17F54" w:rsidRDefault="00EF4E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2023году –</w:t>
      </w:r>
      <w:r w:rsidR="00B66521">
        <w:rPr>
          <w:sz w:val="28"/>
          <w:szCs w:val="28"/>
        </w:rPr>
        <w:t>10,0</w:t>
      </w:r>
      <w:r>
        <w:rPr>
          <w:sz w:val="28"/>
          <w:szCs w:val="28"/>
        </w:rPr>
        <w:t xml:space="preserve"> тыс.руб.,</w:t>
      </w:r>
    </w:p>
    <w:p w:rsidR="00B17F54" w:rsidRDefault="00EF4E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2024 году – </w:t>
      </w:r>
      <w:r w:rsidR="00B66521">
        <w:rPr>
          <w:sz w:val="28"/>
          <w:szCs w:val="28"/>
        </w:rPr>
        <w:t>50,</w:t>
      </w:r>
      <w:r w:rsidRPr="00EF4EAC">
        <w:rPr>
          <w:color w:val="000000"/>
          <w:sz w:val="28"/>
          <w:szCs w:val="28"/>
        </w:rPr>
        <w:t>0</w:t>
      </w:r>
      <w:r>
        <w:rPr>
          <w:color w:val="CE181E"/>
          <w:sz w:val="28"/>
          <w:szCs w:val="28"/>
        </w:rPr>
        <w:t xml:space="preserve">  </w:t>
      </w:r>
      <w:r>
        <w:rPr>
          <w:sz w:val="28"/>
          <w:szCs w:val="28"/>
        </w:rPr>
        <w:t>тыс.руб.,</w:t>
      </w:r>
    </w:p>
    <w:p w:rsidR="00B17F54" w:rsidRDefault="00EF4EAC">
      <w:pPr>
        <w:spacing w:line="276" w:lineRule="auto"/>
        <w:rPr>
          <w:highlight w:val="yellow"/>
        </w:rPr>
      </w:pPr>
      <w:r>
        <w:rPr>
          <w:sz w:val="28"/>
          <w:szCs w:val="28"/>
        </w:rPr>
        <w:t>в 2025 году – 0</w:t>
      </w:r>
      <w:r>
        <w:rPr>
          <w:color w:val="CE181E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тыс.руб.;  </w:t>
      </w:r>
      <w:r>
        <w:rPr>
          <w:b/>
          <w:sz w:val="28"/>
          <w:szCs w:val="28"/>
        </w:rPr>
        <w:t xml:space="preserve">   </w:t>
      </w:r>
      <w:r>
        <w:rPr>
          <w:b/>
          <w:sz w:val="26"/>
          <w:szCs w:val="26"/>
        </w:rPr>
        <w:t xml:space="preserve">   </w:t>
      </w:r>
    </w:p>
    <w:p w:rsidR="00B17F54" w:rsidRDefault="00EF4EAC">
      <w:pPr>
        <w:tabs>
          <w:tab w:val="left" w:pos="425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17F54" w:rsidRDefault="00EF4EAC">
      <w:pPr>
        <w:tabs>
          <w:tab w:val="left" w:pos="425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1.2.</w:t>
      </w:r>
      <w:r>
        <w:rPr>
          <w:color w:val="FF0000"/>
          <w:sz w:val="28"/>
          <w:szCs w:val="28"/>
        </w:rPr>
        <w:t xml:space="preserve"> </w:t>
      </w:r>
      <w:r w:rsidRPr="00EF4EAC">
        <w:rPr>
          <w:color w:val="000000"/>
          <w:sz w:val="28"/>
          <w:szCs w:val="28"/>
        </w:rPr>
        <w:t xml:space="preserve">Раздел </w:t>
      </w:r>
      <w:r w:rsidRPr="00EF4EAC">
        <w:rPr>
          <w:color w:val="000000"/>
          <w:sz w:val="28"/>
          <w:szCs w:val="28"/>
        </w:rPr>
        <w:t>6.</w:t>
      </w:r>
      <w:r w:rsidRPr="00EF4EAC">
        <w:rPr>
          <w:b/>
          <w:color w:val="000000"/>
          <w:sz w:val="28"/>
          <w:szCs w:val="28"/>
        </w:rPr>
        <w:t xml:space="preserve"> </w:t>
      </w:r>
      <w:r w:rsidRPr="00EF4EAC">
        <w:rPr>
          <w:color w:val="000000"/>
          <w:sz w:val="28"/>
          <w:szCs w:val="28"/>
        </w:rPr>
        <w:t>Р</w:t>
      </w:r>
      <w:r>
        <w:rPr>
          <w:sz w:val="28"/>
          <w:szCs w:val="28"/>
        </w:rPr>
        <w:t>есурсное обеспечение реализации Муниципальной программы</w:t>
      </w:r>
    </w:p>
    <w:p w:rsidR="00B17F54" w:rsidRDefault="00EF4EAC">
      <w:pPr>
        <w:tabs>
          <w:tab w:val="left" w:pos="425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Программы осуществляется за счет средств местного бюджета.</w:t>
      </w:r>
    </w:p>
    <w:p w:rsidR="00B17F54" w:rsidRDefault="00EF4EAC">
      <w:pPr>
        <w:spacing w:line="276" w:lineRule="auto"/>
        <w:jc w:val="both"/>
      </w:pPr>
      <w:r>
        <w:rPr>
          <w:sz w:val="28"/>
          <w:szCs w:val="28"/>
        </w:rPr>
        <w:t xml:space="preserve">     Всего по Программе предусматриваются расходы в размере </w:t>
      </w:r>
      <w:r w:rsidR="00B66521">
        <w:rPr>
          <w:sz w:val="28"/>
          <w:szCs w:val="28"/>
        </w:rPr>
        <w:t>13</w:t>
      </w:r>
      <w:bookmarkStart w:id="0" w:name="_GoBack"/>
      <w:bookmarkEnd w:id="0"/>
      <w:r>
        <w:rPr>
          <w:sz w:val="28"/>
          <w:szCs w:val="28"/>
        </w:rPr>
        <w:t>6</w:t>
      </w:r>
      <w:r w:rsidRPr="00EF4EAC">
        <w:rPr>
          <w:color w:val="000000"/>
          <w:sz w:val="28"/>
          <w:szCs w:val="28"/>
        </w:rPr>
        <w:t xml:space="preserve">,4 </w:t>
      </w:r>
      <w:r>
        <w:rPr>
          <w:sz w:val="28"/>
          <w:szCs w:val="28"/>
        </w:rPr>
        <w:t>тыс.руб., в том числе:</w:t>
      </w:r>
    </w:p>
    <w:p w:rsidR="00B17F54" w:rsidRDefault="00EF4EAC">
      <w:pPr>
        <w:spacing w:line="276" w:lineRule="auto"/>
        <w:ind w:firstLine="709"/>
        <w:jc w:val="both"/>
      </w:pPr>
      <w:r>
        <w:rPr>
          <w:sz w:val="28"/>
          <w:szCs w:val="28"/>
        </w:rPr>
        <w:t xml:space="preserve"> </w:t>
      </w:r>
      <w:r>
        <w:rPr>
          <w:color w:val="CE181E"/>
          <w:sz w:val="28"/>
          <w:szCs w:val="28"/>
        </w:rPr>
        <w:t xml:space="preserve"> </w:t>
      </w:r>
      <w:r w:rsidRPr="00EF4EAC">
        <w:rPr>
          <w:color w:val="000000"/>
          <w:sz w:val="28"/>
          <w:szCs w:val="28"/>
        </w:rPr>
        <w:t>2022 год – 76,4 тыс</w:t>
      </w:r>
      <w:r w:rsidRPr="00EF4EAC">
        <w:rPr>
          <w:color w:val="000000"/>
          <w:sz w:val="28"/>
          <w:szCs w:val="28"/>
        </w:rPr>
        <w:t>. руб.,</w:t>
      </w:r>
    </w:p>
    <w:p w:rsidR="00B17F54" w:rsidRDefault="00EF4EAC">
      <w:pPr>
        <w:spacing w:line="276" w:lineRule="auto"/>
        <w:ind w:firstLine="709"/>
        <w:jc w:val="both"/>
      </w:pPr>
      <w:r w:rsidRPr="00EF4EAC">
        <w:rPr>
          <w:color w:val="000000"/>
          <w:sz w:val="28"/>
          <w:szCs w:val="28"/>
        </w:rPr>
        <w:t xml:space="preserve">  2023 год – </w:t>
      </w:r>
      <w:r w:rsidR="00B66521" w:rsidRPr="00EF4EAC">
        <w:rPr>
          <w:color w:val="000000"/>
          <w:sz w:val="28"/>
          <w:szCs w:val="28"/>
        </w:rPr>
        <w:t>10,0</w:t>
      </w:r>
      <w:r w:rsidRPr="00EF4EAC">
        <w:rPr>
          <w:color w:val="000000"/>
          <w:sz w:val="28"/>
          <w:szCs w:val="28"/>
        </w:rPr>
        <w:t>,0 тыс. руб.,</w:t>
      </w:r>
    </w:p>
    <w:p w:rsidR="00B17F54" w:rsidRDefault="00EF4EAC">
      <w:pPr>
        <w:spacing w:line="276" w:lineRule="auto"/>
        <w:ind w:firstLine="709"/>
        <w:jc w:val="both"/>
      </w:pPr>
      <w:r w:rsidRPr="00EF4EAC">
        <w:rPr>
          <w:color w:val="000000"/>
          <w:sz w:val="28"/>
          <w:szCs w:val="28"/>
        </w:rPr>
        <w:t xml:space="preserve">  2024 год – </w:t>
      </w:r>
      <w:r w:rsidR="00B66521" w:rsidRPr="00EF4EAC">
        <w:rPr>
          <w:color w:val="000000"/>
          <w:sz w:val="28"/>
          <w:szCs w:val="28"/>
        </w:rPr>
        <w:t>50,</w:t>
      </w:r>
      <w:r w:rsidRPr="00EF4EAC">
        <w:rPr>
          <w:color w:val="000000"/>
          <w:sz w:val="28"/>
          <w:szCs w:val="28"/>
        </w:rPr>
        <w:t>0 тыс. руб.,</w:t>
      </w:r>
    </w:p>
    <w:p w:rsidR="00B17F54" w:rsidRDefault="00EF4EA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F4EAC">
        <w:rPr>
          <w:color w:val="000000"/>
          <w:sz w:val="28"/>
          <w:szCs w:val="28"/>
        </w:rPr>
        <w:t xml:space="preserve">  2025год –  0 тыс. руб.</w:t>
      </w:r>
      <w:r>
        <w:t>;</w:t>
      </w:r>
    </w:p>
    <w:p w:rsidR="00B17F54" w:rsidRDefault="00EF4EAC">
      <w:pPr>
        <w:tabs>
          <w:tab w:val="left" w:pos="283"/>
        </w:tabs>
        <w:spacing w:line="276" w:lineRule="auto"/>
        <w:jc w:val="both"/>
      </w:pPr>
      <w:r>
        <w:t xml:space="preserve">       </w:t>
      </w:r>
      <w:r>
        <w:rPr>
          <w:sz w:val="28"/>
          <w:szCs w:val="28"/>
        </w:rPr>
        <w:t xml:space="preserve">При определении расходов бюджета района на выполнение Программы в 2022 - 2025 годах возможна корректировка с учетом возможностей местного бюджета в порядке, </w:t>
      </w:r>
      <w:r>
        <w:rPr>
          <w:sz w:val="28"/>
          <w:szCs w:val="28"/>
        </w:rPr>
        <w:t>установленном законодательством изложить в новой редакции</w:t>
      </w:r>
    </w:p>
    <w:p w:rsidR="00B17F54" w:rsidRDefault="00EF4EAC">
      <w:pPr>
        <w:spacing w:line="276" w:lineRule="auto"/>
        <w:jc w:val="both"/>
      </w:pPr>
      <w:r>
        <w:t xml:space="preserve">   </w:t>
      </w:r>
    </w:p>
    <w:p w:rsidR="00B17F54" w:rsidRDefault="00EF4EAC">
      <w:pPr>
        <w:spacing w:line="276" w:lineRule="auto"/>
        <w:jc w:val="both"/>
      </w:pPr>
      <w:r>
        <w:t xml:space="preserve">   </w:t>
      </w:r>
      <w:r>
        <w:rPr>
          <w:sz w:val="28"/>
          <w:szCs w:val="28"/>
        </w:rPr>
        <w:t>1.3. Приложение 1 в новой редакции (прилагается).</w:t>
      </w:r>
    </w:p>
    <w:p w:rsidR="00B17F54" w:rsidRDefault="00EF4EAC">
      <w:pPr>
        <w:pStyle w:val="31"/>
        <w:spacing w:line="276" w:lineRule="auto"/>
      </w:pPr>
      <w:r>
        <w:rPr>
          <w:b/>
          <w:sz w:val="26"/>
          <w:szCs w:val="26"/>
        </w:rPr>
        <w:t xml:space="preserve">       </w:t>
      </w:r>
      <w:r>
        <w:rPr>
          <w:szCs w:val="28"/>
        </w:rPr>
        <w:t>2. Довести настоящее постановление до сведения заинтересованных и юридических лиц и разместить</w:t>
      </w:r>
      <w:r>
        <w:t xml:space="preserve"> настоящее постановление  на официальном</w:t>
      </w:r>
      <w:r>
        <w:t xml:space="preserve"> сайте Администрации муниципального района Алексеевский Самарской области в информационно-телекоммуникационной сети «Интернет», разделы «Документы», «Малый бизнес».  </w:t>
      </w:r>
    </w:p>
    <w:p w:rsidR="00B17F54" w:rsidRDefault="00EF4EAC">
      <w:pPr>
        <w:pStyle w:val="af9"/>
        <w:spacing w:line="276" w:lineRule="auto"/>
        <w:ind w:firstLine="0"/>
        <w:jc w:val="both"/>
        <w:rPr>
          <w:szCs w:val="28"/>
        </w:rPr>
      </w:pPr>
      <w:r>
        <w:rPr>
          <w:szCs w:val="28"/>
        </w:rPr>
        <w:t xml:space="preserve">       3. Контроль за исполнением настоящее постановления возложить на первого заместител</w:t>
      </w:r>
      <w:r>
        <w:rPr>
          <w:szCs w:val="28"/>
        </w:rPr>
        <w:t>я Главы муниципального района Алексеевский Устинова В.А.</w:t>
      </w:r>
    </w:p>
    <w:p w:rsidR="00B17F54" w:rsidRDefault="00EF4EAC">
      <w:pPr>
        <w:pStyle w:val="31"/>
      </w:pPr>
      <w:r>
        <w:rPr>
          <w:szCs w:val="28"/>
        </w:rPr>
        <w:t xml:space="preserve">      4.  Настоящее постановление вступает в силу со дня официального опубликования.</w:t>
      </w:r>
    </w:p>
    <w:p w:rsidR="00B17F54" w:rsidRDefault="00B17F54">
      <w:pPr>
        <w:pStyle w:val="31"/>
        <w:spacing w:line="360" w:lineRule="auto"/>
        <w:ind w:firstLine="360"/>
        <w:rPr>
          <w:szCs w:val="28"/>
        </w:rPr>
      </w:pPr>
    </w:p>
    <w:p w:rsidR="00B17F54" w:rsidRDefault="00EF4EAC">
      <w:pPr>
        <w:pStyle w:val="31"/>
      </w:pPr>
      <w:r>
        <w:rPr>
          <w:b/>
          <w:sz w:val="26"/>
          <w:szCs w:val="26"/>
        </w:rPr>
        <w:t xml:space="preserve"> </w:t>
      </w:r>
      <w:r>
        <w:rPr>
          <w:b/>
          <w:szCs w:val="28"/>
        </w:rPr>
        <w:t xml:space="preserve">Глава муниципального </w:t>
      </w:r>
    </w:p>
    <w:p w:rsidR="00B17F54" w:rsidRDefault="00EF4EAC">
      <w:pPr>
        <w:pStyle w:val="31"/>
        <w:jc w:val="left"/>
      </w:pPr>
      <w:r>
        <w:rPr>
          <w:b/>
          <w:szCs w:val="28"/>
        </w:rPr>
        <w:t xml:space="preserve"> района Алексеевский                                                                    Г.</w:t>
      </w:r>
      <w:r>
        <w:rPr>
          <w:b/>
          <w:szCs w:val="28"/>
        </w:rPr>
        <w:t>А.Зацепина</w:t>
      </w:r>
    </w:p>
    <w:p w:rsidR="00B17F54" w:rsidRDefault="00EF4EAC">
      <w:pPr>
        <w:pStyle w:val="31"/>
      </w:pPr>
      <w:r>
        <w:rPr>
          <w:b/>
          <w:szCs w:val="28"/>
        </w:rPr>
        <w:t xml:space="preserve">                                                                                  </w:t>
      </w:r>
    </w:p>
    <w:p w:rsidR="00B17F54" w:rsidRDefault="00B17F54">
      <w:pPr>
        <w:pStyle w:val="31"/>
        <w:jc w:val="left"/>
        <w:rPr>
          <w:b/>
          <w:sz w:val="26"/>
          <w:szCs w:val="26"/>
        </w:rPr>
      </w:pPr>
    </w:p>
    <w:p w:rsidR="00B17F54" w:rsidRDefault="00B17F54">
      <w:pPr>
        <w:pStyle w:val="31"/>
        <w:jc w:val="left"/>
        <w:rPr>
          <w:b/>
          <w:sz w:val="26"/>
          <w:szCs w:val="26"/>
        </w:rPr>
      </w:pPr>
    </w:p>
    <w:p w:rsidR="00B17F54" w:rsidRDefault="00B17F54">
      <w:pPr>
        <w:pStyle w:val="31"/>
        <w:jc w:val="left"/>
        <w:rPr>
          <w:sz w:val="20"/>
          <w:szCs w:val="26"/>
        </w:rPr>
      </w:pPr>
    </w:p>
    <w:p w:rsidR="00B17F54" w:rsidRDefault="00B17F54">
      <w:pPr>
        <w:pStyle w:val="31"/>
        <w:jc w:val="left"/>
        <w:rPr>
          <w:sz w:val="20"/>
          <w:szCs w:val="26"/>
        </w:rPr>
      </w:pPr>
    </w:p>
    <w:p w:rsidR="00B17F54" w:rsidRDefault="00EF4EAC">
      <w:pPr>
        <w:pStyle w:val="31"/>
        <w:jc w:val="left"/>
      </w:pPr>
      <w:r>
        <w:rPr>
          <w:sz w:val="22"/>
          <w:szCs w:val="22"/>
        </w:rPr>
        <w:t xml:space="preserve">Марченко  </w:t>
      </w:r>
    </w:p>
    <w:p w:rsidR="00B17F54" w:rsidRDefault="00EF4EAC">
      <w:pPr>
        <w:pStyle w:val="31"/>
        <w:jc w:val="left"/>
        <w:rPr>
          <w:sz w:val="22"/>
          <w:szCs w:val="22"/>
        </w:rPr>
      </w:pPr>
      <w:r>
        <w:rPr>
          <w:sz w:val="22"/>
          <w:szCs w:val="22"/>
        </w:rPr>
        <w:t>(84671)2-22-78</w:t>
      </w:r>
    </w:p>
    <w:sectPr w:rsidR="00B17F5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707" w:bottom="777" w:left="1701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EAC" w:rsidRDefault="00EF4EAC">
      <w:r>
        <w:separator/>
      </w:r>
    </w:p>
  </w:endnote>
  <w:endnote w:type="continuationSeparator" w:id="0">
    <w:p w:rsidR="00EF4EAC" w:rsidRDefault="00EF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54" w:rsidRDefault="00B17F54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54" w:rsidRDefault="00B17F5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EAC" w:rsidRDefault="00EF4EAC">
      <w:r>
        <w:separator/>
      </w:r>
    </w:p>
  </w:footnote>
  <w:footnote w:type="continuationSeparator" w:id="0">
    <w:p w:rsidR="00EF4EAC" w:rsidRDefault="00EF4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54" w:rsidRDefault="00EF4EAC">
    <w:pPr>
      <w:pStyle w:val="af4"/>
      <w:jc w:val="center"/>
    </w:pPr>
    <w:r>
      <w:fldChar w:fldCharType="begin"/>
    </w:r>
    <w:r>
      <w:instrText xml:space="preserve"> PAGE </w:instrText>
    </w:r>
    <w:r>
      <w:fldChar w:fldCharType="separate"/>
    </w:r>
    <w:r w:rsidR="00B66521">
      <w:rPr>
        <w:noProof/>
      </w:rPr>
      <w:t>2</w:t>
    </w:r>
    <w:r>
      <w:fldChar w:fldCharType="end"/>
    </w:r>
  </w:p>
  <w:p w:rsidR="00B17F54" w:rsidRDefault="00B17F54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54" w:rsidRDefault="00B17F5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62E8C"/>
    <w:multiLevelType w:val="multilevel"/>
    <w:tmpl w:val="EBCA5E5A"/>
    <w:lvl w:ilvl="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F54"/>
    <w:rsid w:val="00B17F54"/>
    <w:rsid w:val="00B66521"/>
    <w:rsid w:val="00E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/>
      <w:lang w:eastAsia="zh-CN"/>
    </w:rPr>
  </w:style>
  <w:style w:type="paragraph" w:styleId="1">
    <w:name w:val="heading 1"/>
    <w:basedOn w:val="a"/>
    <w:uiPriority w:val="9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a5">
    <w:name w:val="Текст выноски Знак"/>
    <w:qFormat/>
    <w:rPr>
      <w:rFonts w:ascii="Tahoma" w:hAnsi="Tahoma"/>
      <w:sz w:val="16"/>
      <w:szCs w:val="16"/>
    </w:rPr>
  </w:style>
  <w:style w:type="character" w:customStyle="1" w:styleId="a6">
    <w:name w:val="Верхний колонтитул Знак"/>
    <w:basedOn w:val="a0"/>
    <w:qFormat/>
  </w:style>
  <w:style w:type="character" w:customStyle="1" w:styleId="a7">
    <w:name w:val="Нижний колонтитул Знак"/>
    <w:basedOn w:val="a0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Sans" w:eastAsia="Tahoma" w:hAnsi="PT Sans"/>
      <w:sz w:val="28"/>
      <w:szCs w:val="28"/>
    </w:rPr>
  </w:style>
  <w:style w:type="paragraph" w:styleId="a9">
    <w:name w:val="Body Text"/>
    <w:basedOn w:val="a"/>
    <w:pPr>
      <w:jc w:val="center"/>
    </w:pPr>
    <w:rPr>
      <w:b/>
      <w:sz w:val="28"/>
    </w:rPr>
  </w:style>
  <w:style w:type="paragraph" w:styleId="aa">
    <w:name w:val="List"/>
    <w:basedOn w:val="a9"/>
    <w:rPr>
      <w:rFonts w:ascii="PT Sans" w:hAnsi="PT Sans"/>
    </w:rPr>
  </w:style>
  <w:style w:type="paragraph" w:styleId="ab">
    <w:name w:val="caption"/>
    <w:basedOn w:val="a"/>
    <w:uiPriority w:val="35"/>
    <w:semiHidden/>
    <w:unhideWhenUsed/>
    <w:qFormat/>
    <w:pPr>
      <w:suppressLineNumbers/>
      <w:spacing w:before="120" w:after="120"/>
    </w:pPr>
    <w:rPr>
      <w:rFonts w:ascii="PT Sans" w:hAnsi="PT Sans"/>
      <w:i/>
      <w:iCs/>
      <w:sz w:val="24"/>
      <w:szCs w:val="24"/>
    </w:rPr>
  </w:style>
  <w:style w:type="paragraph" w:styleId="ac">
    <w:name w:val="index heading"/>
    <w:basedOn w:val="a8"/>
  </w:style>
  <w:style w:type="paragraph" w:styleId="ad">
    <w:name w:val="table of figures"/>
    <w:basedOn w:val="a"/>
    <w:uiPriority w:val="99"/>
    <w:unhideWhenUsed/>
    <w:qFormat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uiPriority w:val="1"/>
    <w:qFormat/>
    <w:pPr>
      <w:suppressAutoHyphens/>
    </w:pPr>
    <w:rPr>
      <w:lang w:eastAsia="zh-CN" w:bidi="hi-IN"/>
    </w:rPr>
  </w:style>
  <w:style w:type="paragraph" w:styleId="af0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7">
    <w:name w:val="endnote text"/>
    <w:basedOn w:val="a"/>
    <w:uiPriority w:val="99"/>
    <w:semiHidden/>
    <w:unhideWhenUsed/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uppressAutoHyphens/>
    </w:pPr>
    <w:rPr>
      <w:lang w:eastAsia="zh-CN" w:bidi="hi-IN"/>
    </w:rPr>
  </w:style>
  <w:style w:type="paragraph" w:styleId="22">
    <w:name w:val="Body Text 2"/>
    <w:basedOn w:val="a"/>
    <w:qFormat/>
    <w:pPr>
      <w:jc w:val="center"/>
    </w:pPr>
  </w:style>
  <w:style w:type="paragraph" w:styleId="31">
    <w:name w:val="Body Text 3"/>
    <w:basedOn w:val="a"/>
    <w:qFormat/>
    <w:pPr>
      <w:jc w:val="both"/>
    </w:pPr>
    <w:rPr>
      <w:sz w:val="28"/>
    </w:rPr>
  </w:style>
  <w:style w:type="paragraph" w:styleId="af9">
    <w:name w:val="Body Text Indent"/>
    <w:basedOn w:val="a"/>
    <w:pPr>
      <w:ind w:firstLine="1134"/>
    </w:pPr>
    <w:rPr>
      <w:sz w:val="28"/>
    </w:rPr>
  </w:style>
  <w:style w:type="paragraph" w:styleId="23">
    <w:name w:val="Body Text Indent 2"/>
    <w:basedOn w:val="a"/>
    <w:qFormat/>
    <w:pPr>
      <w:ind w:firstLine="567"/>
    </w:pPr>
    <w:rPr>
      <w:sz w:val="28"/>
    </w:rPr>
  </w:style>
  <w:style w:type="paragraph" w:styleId="32">
    <w:name w:val="Body Text Indent 3"/>
    <w:basedOn w:val="a"/>
    <w:qFormat/>
    <w:pPr>
      <w:ind w:firstLine="567"/>
      <w:jc w:val="both"/>
    </w:pPr>
    <w:rPr>
      <w:sz w:val="28"/>
    </w:rPr>
  </w:style>
  <w:style w:type="paragraph" w:styleId="afa">
    <w:name w:val="Balloon Text"/>
    <w:basedOn w:val="a"/>
    <w:qFormat/>
    <w:rPr>
      <w:rFonts w:ascii="Tahoma" w:hAnsi="Tahoma"/>
      <w:sz w:val="16"/>
      <w:szCs w:val="16"/>
    </w:rPr>
  </w:style>
  <w:style w:type="paragraph" w:customStyle="1" w:styleId="afb">
    <w:name w:val="Содержимое таблицы"/>
    <w:basedOn w:val="a"/>
    <w:qFormat/>
    <w:pPr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Секретарь Главы Администрации</cp:lastModifiedBy>
  <cp:revision>7</cp:revision>
  <cp:lastPrinted>2023-02-27T11:07:00Z</cp:lastPrinted>
  <dcterms:created xsi:type="dcterms:W3CDTF">2024-01-24T04:55:00Z</dcterms:created>
  <dcterms:modified xsi:type="dcterms:W3CDTF">2024-01-24T05:05:00Z</dcterms:modified>
  <dc:language>ru-RU</dc:language>
</cp:coreProperties>
</file>